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A3" w:rsidRDefault="002C3A9D" w:rsidP="00503A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C3A9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368" cy="9505950"/>
            <wp:effectExtent l="0" t="0" r="3810" b="0"/>
            <wp:docPr id="2" name="Рисунок 2" descr="C:\Users\301\Desktop\титульные листы рабочих программ\уровень среднего общего образования\Литерату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1\Desktop\титульные листы рабочих программ\уровень среднего общего образования\Литератур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59" cy="950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23C96">
        <w:rPr>
          <w:rFonts w:ascii="Times New Roman" w:hAnsi="Times New Roman"/>
          <w:b/>
          <w:sz w:val="24"/>
          <w:szCs w:val="24"/>
        </w:rPr>
        <w:lastRenderedPageBreak/>
        <w:t xml:space="preserve">Рабочая  программа по литературе </w:t>
      </w:r>
      <w:r w:rsidR="00503AA3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FB1593" w:rsidRDefault="00B23C96" w:rsidP="00FB15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уровень среднего общего образования </w:t>
      </w:r>
    </w:p>
    <w:p w:rsidR="00503AA3" w:rsidRDefault="00503AA3" w:rsidP="00FB159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ADA" w:rsidRDefault="008C1ADA" w:rsidP="00FB15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 «Литература</w:t>
      </w:r>
      <w:r>
        <w:rPr>
          <w:rFonts w:ascii="Times New Roman" w:hAnsi="Times New Roman"/>
        </w:rPr>
        <w:t>»</w:t>
      </w:r>
      <w:r w:rsidRPr="008C1ADA">
        <w:rPr>
          <w:rFonts w:ascii="Times New Roman" w:hAnsi="Times New Roman"/>
          <w:sz w:val="24"/>
          <w:szCs w:val="24"/>
        </w:rPr>
        <w:t xml:space="preserve"> </w:t>
      </w:r>
      <w:r w:rsidR="00503AA3">
        <w:rPr>
          <w:rFonts w:ascii="Times New Roman" w:hAnsi="Times New Roman"/>
          <w:sz w:val="24"/>
          <w:szCs w:val="24"/>
        </w:rPr>
        <w:t xml:space="preserve">обязательной предметной области «Русский язык и литература» </w:t>
      </w:r>
      <w:r w:rsidR="00503AA3" w:rsidRPr="00BD50FF">
        <w:rPr>
          <w:rFonts w:ascii="Times New Roman" w:hAnsi="Times New Roman"/>
          <w:sz w:val="24"/>
          <w:szCs w:val="24"/>
        </w:rPr>
        <w:t>являясь составной частью ООП СОО МАОУ «Лицей № 176», составлена  в соответствии с пунктом 18.2.2 ФГОС СОО, Положением о рабочей программе МАОУ «Лицей № 176». ООП СОО МАОУ «Лицей № 176» разработана в соответствии с ФГОС СОО и с учетом Примерной ООП СОО (</w:t>
      </w:r>
      <w:hyperlink r:id="rId7" w:history="1">
        <w:r w:rsidR="00503AA3" w:rsidRPr="00BD50FF">
          <w:rPr>
            <w:rStyle w:val="ab"/>
            <w:rFonts w:ascii="Times New Roman" w:hAnsi="Times New Roman"/>
            <w:sz w:val="24"/>
            <w:szCs w:val="24"/>
          </w:rPr>
          <w:t>www.fgosreestr.ru</w:t>
        </w:r>
      </w:hyperlink>
      <w:r w:rsidR="00503AA3" w:rsidRPr="00BD50FF">
        <w:rPr>
          <w:rFonts w:ascii="Times New Roman" w:hAnsi="Times New Roman"/>
          <w:sz w:val="24"/>
          <w:szCs w:val="24"/>
        </w:rPr>
        <w:t>) (на основании пунктов 7 и 10 статьи 12 Федерального Закона от 29.12.2012 273-ФЗ «Об образовании в Российской Федерации»).</w:t>
      </w:r>
    </w:p>
    <w:p w:rsidR="00503AA3" w:rsidRPr="00BD50FF" w:rsidRDefault="00503AA3" w:rsidP="00503AA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50FF">
        <w:rPr>
          <w:rFonts w:ascii="Times New Roman" w:hAnsi="Times New Roman"/>
          <w:sz w:val="24"/>
          <w:szCs w:val="24"/>
        </w:rPr>
        <w:t>Рабочая программа является нормативным документом, определяющим содержание изучения учебного предмета, достижение планируемых (личностных, метапредметных и предметных) результатов, основные виды учебной деятельности, которые определены на уровень обучения, и количество часов.</w:t>
      </w:r>
    </w:p>
    <w:p w:rsidR="008C1ADA" w:rsidRDefault="008C1ADA" w:rsidP="00FB1593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группой учителей: </w:t>
      </w:r>
      <w:r w:rsidR="00B23C96">
        <w:rPr>
          <w:rFonts w:ascii="Times New Roman" w:hAnsi="Times New Roman"/>
          <w:sz w:val="24"/>
          <w:szCs w:val="24"/>
        </w:rPr>
        <w:t>Глотова Н.И., Дашенцева В.Г.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уровень среднего общего образования (10-11класс)</w:t>
      </w:r>
      <w:r>
        <w:rPr>
          <w:rFonts w:ascii="Times New Roman" w:hAnsi="Times New Roman"/>
          <w:sz w:val="24"/>
          <w:szCs w:val="24"/>
        </w:rPr>
        <w:t xml:space="preserve">, обсуждена </w:t>
      </w:r>
      <w:r>
        <w:rPr>
          <w:rFonts w:ascii="Times New Roman" w:hAnsi="Times New Roman" w:cs="Times New Roman"/>
          <w:sz w:val="24"/>
          <w:szCs w:val="24"/>
        </w:rPr>
        <w:t xml:space="preserve">и принята </w:t>
      </w:r>
      <w:r>
        <w:rPr>
          <w:rFonts w:ascii="Times New Roman" w:hAnsi="Times New Roman"/>
          <w:sz w:val="24"/>
          <w:szCs w:val="24"/>
        </w:rPr>
        <w:t xml:space="preserve">на заседании </w:t>
      </w:r>
      <w:r w:rsidR="00B23C96">
        <w:rPr>
          <w:rFonts w:ascii="Times New Roman" w:hAnsi="Times New Roman" w:cs="Times New Roman"/>
          <w:sz w:val="24"/>
          <w:szCs w:val="24"/>
        </w:rPr>
        <w:t>НМС (протокол № 1)</w:t>
      </w:r>
      <w:r>
        <w:rPr>
          <w:rFonts w:ascii="Times New Roman" w:hAnsi="Times New Roman" w:cs="Times New Roman"/>
          <w:sz w:val="24"/>
          <w:szCs w:val="24"/>
        </w:rPr>
        <w:t>, согласована с заместителем директора по учебно-воспитательной работе МАОУ «Лицей № 176».</w:t>
      </w:r>
    </w:p>
    <w:p w:rsidR="008C1ADA" w:rsidRDefault="008C1ADA" w:rsidP="00FB1593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Рабочая программа содержит  4 пункта</w:t>
      </w:r>
    </w:p>
    <w:p w:rsidR="008C1ADA" w:rsidRDefault="008C1ADA" w:rsidP="00FB1593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</w:p>
    <w:p w:rsidR="008C1ADA" w:rsidRPr="00EB5AEA" w:rsidRDefault="00EB5AEA" w:rsidP="00EB5AEA">
      <w:pPr>
        <w:pStyle w:val="a9"/>
        <w:numPr>
          <w:ilvl w:val="0"/>
          <w:numId w:val="34"/>
        </w:numPr>
        <w:jc w:val="both"/>
      </w:pPr>
      <w:r w:rsidRPr="00EB5AEA">
        <w:rPr>
          <w:rFonts w:ascii="Times New Roman" w:hAnsi="Times New Roman" w:cs="Times New Roman"/>
        </w:rPr>
        <w:t xml:space="preserve">Планируемые результаты освоения учебного предмета «Литература» </w:t>
      </w:r>
      <w:r w:rsidR="008C1ADA" w:rsidRPr="00EB5AEA">
        <w:rPr>
          <w:rFonts w:ascii="Times New Roman" w:hAnsi="Times New Roman" w:cs="Times New Roman"/>
          <w:sz w:val="24"/>
          <w:szCs w:val="24"/>
        </w:rPr>
        <w:t>(базовый уровень).</w:t>
      </w:r>
    </w:p>
    <w:p w:rsidR="008C1ADA" w:rsidRPr="008D650C" w:rsidRDefault="008C1ADA" w:rsidP="00FB1593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50C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8D65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8D650C">
        <w:rPr>
          <w:rFonts w:ascii="Times New Roman" w:hAnsi="Times New Roman" w:cs="Times New Roman"/>
          <w:sz w:val="24"/>
          <w:szCs w:val="24"/>
        </w:rPr>
        <w:t>.</w:t>
      </w:r>
    </w:p>
    <w:p w:rsidR="008C1ADA" w:rsidRDefault="008C1ADA" w:rsidP="00FB1593">
      <w:pPr>
        <w:pStyle w:val="a9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FB1593" w:rsidRDefault="00FB1593" w:rsidP="00FB1593">
      <w:pPr>
        <w:pStyle w:val="a9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C1ADA" w:rsidRPr="00080500" w:rsidRDefault="00FB1593" w:rsidP="00FB1593">
      <w:pPr>
        <w:pStyle w:val="a9"/>
        <w:numPr>
          <w:ilvl w:val="3"/>
          <w:numId w:val="34"/>
        </w:numPr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080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Пояснительная записка</w:t>
      </w:r>
    </w:p>
    <w:p w:rsidR="006B6EBD" w:rsidRDefault="006B6EB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Литература – базовая учебная дисциплина, формирующая духовный облик и нравственные ориентиры молодого поколения. Ей принадлежит ведущее место в формировании миропонимания школьников и их национального самосознания, без чего невозможно духовное развитие нации в целом. Специфика литературы как школьного предмета  определяется , что он представляет собой единство словесного искусства и основ науки (литературоведения), которая изучает это искусство.</w:t>
      </w:r>
    </w:p>
    <w:p w:rsidR="008C1ADA" w:rsidRPr="00FB1593" w:rsidRDefault="006B6EB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глубоко и всесторонне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777D9A" w:rsidRPr="00FB1593" w:rsidRDefault="00777D9A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593">
        <w:rPr>
          <w:rFonts w:ascii="Times New Roman" w:hAnsi="Times New Roman" w:cs="Times New Roman"/>
        </w:rPr>
        <w:t>Цели обучения</w:t>
      </w:r>
    </w:p>
    <w:p w:rsidR="00777D9A" w:rsidRPr="00FB1593" w:rsidRDefault="00777D9A" w:rsidP="00FB1593">
      <w:pPr>
        <w:pStyle w:val="a5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1593">
        <w:rPr>
          <w:rFonts w:ascii="Times New Roman" w:hAnsi="Times New Roman" w:cs="Times New Roman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</w:t>
      </w:r>
      <w:r w:rsidR="00FB1593">
        <w:rPr>
          <w:rFonts w:ascii="Times New Roman" w:hAnsi="Times New Roman" w:cs="Times New Roman"/>
        </w:rPr>
        <w:t>енностям отечественной культуры;</w:t>
      </w:r>
    </w:p>
    <w:p w:rsidR="00777D9A" w:rsidRPr="00FB1593" w:rsidRDefault="00777D9A" w:rsidP="00FB1593">
      <w:pPr>
        <w:pStyle w:val="a5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1593">
        <w:rPr>
          <w:rFonts w:ascii="Times New Roman" w:hAnsi="Times New Roman" w:cs="Times New Roman"/>
        </w:rPr>
        <w:t>развитие представлений о специфике литературы 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777D9A" w:rsidRPr="00FB1593" w:rsidRDefault="00777D9A" w:rsidP="00FB1593">
      <w:pPr>
        <w:pStyle w:val="a5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1593">
        <w:rPr>
          <w:rFonts w:ascii="Times New Roman" w:hAnsi="Times New Roman" w:cs="Times New Roman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777D9A" w:rsidRPr="00FB1593" w:rsidRDefault="00777D9A" w:rsidP="00FB1593">
      <w:pPr>
        <w:pStyle w:val="a5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1593">
        <w:rPr>
          <w:rFonts w:ascii="Times New Roman" w:hAnsi="Times New Roman" w:cs="Times New Roman"/>
        </w:rP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и в сети Интернет.  </w:t>
      </w:r>
    </w:p>
    <w:p w:rsidR="00FB1593" w:rsidRDefault="00FB1593" w:rsidP="00FB159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</w:p>
    <w:p w:rsidR="00DF7D12" w:rsidRPr="00FB1593" w:rsidRDefault="00DF7D12" w:rsidP="00FB159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</w:rPr>
      </w:pPr>
      <w:r w:rsidRPr="00FB1593">
        <w:rPr>
          <w:rFonts w:ascii="Times New Roman" w:hAnsi="Times New Roman" w:cs="Times New Roman"/>
        </w:rPr>
        <w:lastRenderedPageBreak/>
        <w:t>Задачи обучения</w:t>
      </w:r>
    </w:p>
    <w:p w:rsidR="00DF7D12" w:rsidRDefault="00DF7D12" w:rsidP="00FB1593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Формирование у учащихся общеучебных умений и навыков, универсальных способов деятельности и ключевых компетенций:</w:t>
      </w:r>
    </w:p>
    <w:p w:rsidR="00DF7D12" w:rsidRDefault="00DF7D12" w:rsidP="00FB1593">
      <w:pPr>
        <w:pStyle w:val="a5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поиск и выделение значимых функциональных связей и отношений между частями целого, выделение характерных  причинно-следственных связей;</w:t>
      </w:r>
    </w:p>
    <w:p w:rsidR="00DF7D12" w:rsidRDefault="00DF7D12" w:rsidP="00FB1593">
      <w:pPr>
        <w:pStyle w:val="a5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сравнение, сопоставление, классификация;</w:t>
      </w:r>
    </w:p>
    <w:p w:rsidR="00DF7D12" w:rsidRDefault="00DF7D12" w:rsidP="00FB1593">
      <w:pPr>
        <w:pStyle w:val="a5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самостоятельное выполнение различных творческих работ;</w:t>
      </w:r>
    </w:p>
    <w:p w:rsidR="00DF7D12" w:rsidRDefault="0097027F" w:rsidP="00FB1593">
      <w:pPr>
        <w:pStyle w:val="a5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 устно и письменно передавать содержание текста в сжатом или развернутом виде;</w:t>
      </w:r>
    </w:p>
    <w:p w:rsidR="0097027F" w:rsidRDefault="0097027F" w:rsidP="00FB1593">
      <w:pPr>
        <w:pStyle w:val="a5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 </w:t>
      </w:r>
    </w:p>
    <w:p w:rsidR="0097027F" w:rsidRDefault="0097027F" w:rsidP="00FB1593">
      <w:pPr>
        <w:pStyle w:val="a5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 монологической и диалогической речью умение перефразировать мысль, выбор и использование выразительных средств  языка и знаковых систем (текст, таблица, схема,  аудиовизуальный ряд и др.) в соответствии с коммуникативной задачей;</w:t>
      </w:r>
    </w:p>
    <w:p w:rsidR="0097027F" w:rsidRDefault="0097027F" w:rsidP="00FB1593">
      <w:pPr>
        <w:pStyle w:val="a5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плана, тезисов, конспекта;</w:t>
      </w:r>
    </w:p>
    <w:p w:rsidR="0097027F" w:rsidRDefault="0097027F" w:rsidP="00FB1593">
      <w:pPr>
        <w:pStyle w:val="a5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подбор аргументов, формулирование выводов, отражение в устной и письменной форме результатов своей деятельности;</w:t>
      </w:r>
    </w:p>
    <w:p w:rsidR="0097027F" w:rsidRDefault="0097027F" w:rsidP="00FB1593">
      <w:pPr>
        <w:pStyle w:val="a5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97027F" w:rsidRDefault="0097027F" w:rsidP="00FB1593">
      <w:pPr>
        <w:pStyle w:val="a5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FB1593" w:rsidRPr="00FB1593" w:rsidRDefault="00FB1593" w:rsidP="00FB1593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5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МАОУ «Лицей № 176»  на изучение предмета  на уровне среднего</w:t>
      </w:r>
      <w:r w:rsidR="00B2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отводится 207</w:t>
      </w:r>
      <w:r w:rsidRPr="00F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два года обучения, в том числе: в 10 классе – 10</w:t>
      </w:r>
      <w:r w:rsidR="00B23C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11 классе – 102 часов (из расчета 3 часа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1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1593" w:rsidRDefault="00FB1593" w:rsidP="00FB159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u w:val="single"/>
        </w:rPr>
      </w:pPr>
    </w:p>
    <w:p w:rsidR="00EB5AEA" w:rsidRPr="00EB5AEA" w:rsidRDefault="00EB5AEA" w:rsidP="00EB5AEA">
      <w:pPr>
        <w:pStyle w:val="a9"/>
        <w:numPr>
          <w:ilvl w:val="3"/>
          <w:numId w:val="34"/>
        </w:numPr>
        <w:ind w:left="284" w:hanging="284"/>
        <w:jc w:val="both"/>
        <w:rPr>
          <w:b/>
        </w:rPr>
      </w:pPr>
      <w:r w:rsidRPr="00EB5AEA">
        <w:rPr>
          <w:rFonts w:ascii="Times New Roman" w:hAnsi="Times New Roman" w:cs="Times New Roman"/>
          <w:b/>
        </w:rPr>
        <w:t xml:space="preserve">Планируемые результаты освоения учебного предмета «Литература» </w:t>
      </w:r>
      <w:r w:rsidRPr="00EB5AEA">
        <w:rPr>
          <w:rFonts w:ascii="Times New Roman" w:hAnsi="Times New Roman" w:cs="Times New Roman"/>
          <w:b/>
          <w:sz w:val="24"/>
          <w:szCs w:val="24"/>
        </w:rPr>
        <w:t>(базовый уровень).</w:t>
      </w:r>
    </w:p>
    <w:p w:rsidR="00FB1593" w:rsidRPr="00080500" w:rsidRDefault="00080500" w:rsidP="00080500">
      <w:pPr>
        <w:spacing w:after="0" w:line="240" w:lineRule="auto"/>
        <w:ind w:left="426" w:hanging="426"/>
        <w:rPr>
          <w:rFonts w:ascii="Times New Roman" w:hAnsi="Times New Roman" w:cs="Times New Roman"/>
          <w:b/>
          <w:u w:val="single"/>
        </w:rPr>
      </w:pPr>
      <w:r w:rsidRPr="00F61EAE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sz w:val="24"/>
          <w:szCs w:val="24"/>
        </w:rPr>
        <w:t>литературы</w:t>
      </w:r>
      <w:r w:rsidRPr="00F61EAE">
        <w:rPr>
          <w:rFonts w:ascii="Times New Roman" w:hAnsi="Times New Roman" w:cs="Times New Roman"/>
          <w:sz w:val="24"/>
          <w:szCs w:val="24"/>
        </w:rPr>
        <w:t xml:space="preserve"> ученик должен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80500">
        <w:rPr>
          <w:rFonts w:ascii="Times New Roman" w:hAnsi="Times New Roman" w:cs="Times New Roman"/>
        </w:rPr>
        <w:t>знать/понимать</w:t>
      </w:r>
      <w:r w:rsidR="00FB1593" w:rsidRPr="00080500">
        <w:rPr>
          <w:rFonts w:ascii="Times New Roman" w:hAnsi="Times New Roman" w:cs="Times New Roman"/>
          <w:u w:val="single"/>
        </w:rPr>
        <w:t xml:space="preserve">: </w:t>
      </w:r>
    </w:p>
    <w:p w:rsidR="00FB1593" w:rsidRPr="00080500" w:rsidRDefault="00FB1593" w:rsidP="00080500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080500">
        <w:rPr>
          <w:rFonts w:ascii="Times New Roman" w:hAnsi="Times New Roman" w:cs="Times New Roman"/>
        </w:rPr>
        <w:t>образную природу словесного искусства;</w:t>
      </w:r>
    </w:p>
    <w:p w:rsidR="00FB1593" w:rsidRDefault="00FB1593" w:rsidP="00FB159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изученных литературных произведений;</w:t>
      </w:r>
    </w:p>
    <w:p w:rsidR="00FB1593" w:rsidRDefault="00FB1593" w:rsidP="00FB159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факты жизни и творчества писателей-классиков 19 века </w:t>
      </w:r>
      <w:r w:rsidR="0095620F">
        <w:rPr>
          <w:rFonts w:ascii="Times New Roman" w:hAnsi="Times New Roman" w:cs="Times New Roman"/>
        </w:rPr>
        <w:t>– 20 в.</w:t>
      </w:r>
      <w:r>
        <w:rPr>
          <w:rFonts w:ascii="Times New Roman" w:hAnsi="Times New Roman" w:cs="Times New Roman"/>
        </w:rPr>
        <w:t>;</w:t>
      </w:r>
    </w:p>
    <w:p w:rsidR="00FB1593" w:rsidRDefault="00FB1593" w:rsidP="00FB159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историко-культурный контекст и творческую</w:t>
      </w:r>
      <w:r w:rsidR="0095620F">
        <w:rPr>
          <w:rFonts w:ascii="Times New Roman" w:hAnsi="Times New Roman" w:cs="Times New Roman"/>
        </w:rPr>
        <w:t xml:space="preserve"> историю изученных произведений;</w:t>
      </w:r>
    </w:p>
    <w:p w:rsidR="00FB1593" w:rsidRDefault="00FB1593" w:rsidP="00FB159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закономерности историко-литературного процесса, сведения об отдельных периодах его развития; черты литературных направлений и течений;</w:t>
      </w:r>
    </w:p>
    <w:p w:rsidR="00FB1593" w:rsidRDefault="00FB1593" w:rsidP="00FB1593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теоретико-литературные понятия.</w:t>
      </w:r>
    </w:p>
    <w:p w:rsidR="00FB1593" w:rsidRPr="00080500" w:rsidRDefault="00080500" w:rsidP="00080500">
      <w:pPr>
        <w:spacing w:after="0" w:line="240" w:lineRule="auto"/>
        <w:rPr>
          <w:rFonts w:ascii="Times New Roman" w:hAnsi="Times New Roman" w:cs="Times New Roman"/>
        </w:rPr>
      </w:pPr>
      <w:r w:rsidRPr="00F61EAE">
        <w:rPr>
          <w:rFonts w:ascii="Times New Roman" w:hAnsi="Times New Roman" w:cs="Times New Roman"/>
          <w:sz w:val="24"/>
          <w:szCs w:val="24"/>
        </w:rPr>
        <w:t>ученик должен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80500">
        <w:rPr>
          <w:rFonts w:ascii="Times New Roman" w:hAnsi="Times New Roman" w:cs="Times New Roman"/>
        </w:rPr>
        <w:t>уметь:</w:t>
      </w:r>
    </w:p>
    <w:p w:rsidR="00FB159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воспроизводить содержание литературного произведения;</w:t>
      </w:r>
    </w:p>
    <w:p w:rsidR="00FB159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анализировать и интерпретировать художественное произведение, используя сведения по теории и истории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FB159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FB159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традицией;  выявлять «сквозные темы» и ключевые проблемы русской литературы; </w:t>
      </w:r>
    </w:p>
    <w:p w:rsidR="00FB159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FB159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жанрово-родовую специфику литературного произведения;</w:t>
      </w:r>
    </w:p>
    <w:p w:rsidR="00FB159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сопоставлять литературные произведения, а также их различные художественные, критические и научные интерпретации;</w:t>
      </w:r>
    </w:p>
    <w:p w:rsidR="00FB159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выявлять авторскую позицию, характеризовать особенности стиля писателя;</w:t>
      </w:r>
    </w:p>
    <w:p w:rsidR="00FB159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выразительно читать изученные произведения (или их фрагменты), соблюдая нормы литературного произношения;</w:t>
      </w:r>
    </w:p>
    <w:p w:rsidR="00FB159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аргументированно формулировать свое отношение к прочитанному произведению;</w:t>
      </w:r>
    </w:p>
    <w:p w:rsidR="00FB159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планы и тезисы статей на литературные темы. Готовить учебно-исследовательские работы;</w:t>
      </w:r>
    </w:p>
    <w:p w:rsidR="00FB1593" w:rsidRPr="00A11883" w:rsidRDefault="00FB1593" w:rsidP="00FB159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писать рецензии на прочитанные произведения и сочинения разных жанров на </w:t>
      </w:r>
      <w:r w:rsidRPr="00A11883">
        <w:rPr>
          <w:rFonts w:ascii="Times New Roman" w:hAnsi="Times New Roman" w:cs="Times New Roman"/>
        </w:rPr>
        <w:t>литературные темы.</w:t>
      </w:r>
    </w:p>
    <w:p w:rsidR="00FB1593" w:rsidRDefault="00FB1593" w:rsidP="00FB159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u w:val="single"/>
        </w:rPr>
      </w:pPr>
    </w:p>
    <w:p w:rsidR="00080500" w:rsidRPr="00080500" w:rsidRDefault="00080500" w:rsidP="00EB5AEA">
      <w:pPr>
        <w:pStyle w:val="a9"/>
        <w:numPr>
          <w:ilvl w:val="3"/>
          <w:numId w:val="34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50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«Литература» (базовый уровень).</w:t>
      </w:r>
    </w:p>
    <w:p w:rsidR="00080500" w:rsidRDefault="00080500" w:rsidP="00FB159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7027F" w:rsidRDefault="0097027F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 КЛАСС</w:t>
      </w:r>
      <w:r w:rsidR="00FB1593">
        <w:rPr>
          <w:rFonts w:ascii="Times New Roman" w:hAnsi="Times New Roman" w:cs="Times New Roman"/>
          <w:b/>
        </w:rPr>
        <w:t xml:space="preserve"> </w:t>
      </w:r>
      <w:r w:rsidR="00FB1593">
        <w:rPr>
          <w:rFonts w:ascii="Times New Roman" w:hAnsi="Times New Roman" w:cs="Times New Roman"/>
        </w:rPr>
        <w:t>(108 часов)</w:t>
      </w:r>
    </w:p>
    <w:p w:rsidR="00080500" w:rsidRDefault="00080500" w:rsidP="00FB15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027F" w:rsidRPr="0097027F" w:rsidRDefault="006A73A3" w:rsidP="00FB159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Литература 19 века </w:t>
      </w:r>
    </w:p>
    <w:p w:rsidR="0097027F" w:rsidRPr="00047C46" w:rsidRDefault="00FB1593" w:rsidP="00FB1593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ВВЕДЕНИЕ </w:t>
      </w:r>
    </w:p>
    <w:p w:rsidR="0097027F" w:rsidRDefault="00047C46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Русская литература 19 века в контексте мировой культуры. Основные темы и проблемы русской литературы 19 в. (свобода, духовно-нравственные искания человека, обращение к народу в поисках нравственного идеала, «праведничество», борьба с социальной несправедливостью и угнетением человека). Художественные открытия русских писателей-классиков.</w:t>
      </w:r>
    </w:p>
    <w:p w:rsidR="0095620F" w:rsidRDefault="00047C46" w:rsidP="00FB1593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ЛИТЕРАТУРА ПЕРВОЙ ПОЛОВИНЫ 19 В. </w:t>
      </w:r>
    </w:p>
    <w:p w:rsidR="00047C46" w:rsidRDefault="00047C46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Обзор русской литературы первой половины 19 в. </w:t>
      </w:r>
    </w:p>
    <w:p w:rsidR="00047C46" w:rsidRDefault="00047C46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Россия в первой половине 19 в. Классицизм, сентиментализм, романтизм. Зарождение реализма в русской литературе первой половины 19 в. Национальное самоопределение русской литературы.</w:t>
      </w:r>
    </w:p>
    <w:p w:rsidR="00047C46" w:rsidRDefault="00047C46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А.С. Пушкин </w:t>
      </w:r>
    </w:p>
    <w:p w:rsidR="00047C46" w:rsidRDefault="00047C46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 w:rsidRPr="008565E1">
        <w:rPr>
          <w:rFonts w:ascii="Times New Roman" w:hAnsi="Times New Roman" w:cs="Times New Roman"/>
          <w:b/>
        </w:rPr>
        <w:t>Стихотворения</w:t>
      </w:r>
      <w:r>
        <w:rPr>
          <w:rFonts w:ascii="Times New Roman" w:hAnsi="Times New Roman" w:cs="Times New Roman"/>
        </w:rPr>
        <w:t>: «Погасло дневное светило…», «Свободы сеятель пустынный…», «Подражания Корану» (1Х. «И путник усталый на Бога роптал…»), «Элегия» («Безумных лет угасшее веселье…»), «…Вновь я посетил…», «Поэт», «Пора, мой друг, пора! Покоя сердце просит…», «Из Пиндемонти». Художественные открытия Пушкина. «Чувства добрые» в пушкинской лирике, ее гуманизм и философская глубина. «Вечные» темы в творчестве Пушкина (природа, любовь, дружба, творчество, общество и человек, свобода и неизбежность, смысл человеческого бытия). Особенности пушкинского лирического героя, отражение в стихотворениях поэта духовного мира человека.</w:t>
      </w:r>
      <w:r w:rsidR="008565E1">
        <w:rPr>
          <w:rFonts w:ascii="Times New Roman" w:hAnsi="Times New Roman" w:cs="Times New Roman"/>
        </w:rPr>
        <w:t xml:space="preserve"> </w:t>
      </w:r>
      <w:r w:rsidR="008565E1">
        <w:rPr>
          <w:rFonts w:ascii="Times New Roman" w:hAnsi="Times New Roman" w:cs="Times New Roman"/>
          <w:b/>
        </w:rPr>
        <w:t xml:space="preserve">Поэма «Медный всадник». </w:t>
      </w:r>
      <w:r w:rsidR="008565E1">
        <w:rPr>
          <w:rFonts w:ascii="Times New Roman" w:hAnsi="Times New Roman" w:cs="Times New Roman"/>
        </w:rPr>
        <w:t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 Значение творчества Пушкина для русской и мировой культуры.</w:t>
      </w:r>
    </w:p>
    <w:p w:rsidR="008565E1" w:rsidRDefault="008565E1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М.Ю. Лермонтов </w:t>
      </w:r>
    </w:p>
    <w:p w:rsidR="008565E1" w:rsidRDefault="008565E1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>
        <w:rPr>
          <w:rFonts w:ascii="Times New Roman" w:hAnsi="Times New Roman" w:cs="Times New Roman"/>
        </w:rPr>
        <w:t>«Молитва («Я, Матерь Божия, ныне с молитвою…»), «Как часто, пестрою толпою окружен…», «Валерик», «Сон» («В полдневный жар в долине Дагестана…»), «Выхожу один я на дорогу…», «Мой демон», «К***» («Я не унижусь пред тобою…»), «Нет, я не Байрон, я другой…». 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 Романтизм и реализм в творчестве Лермонтова.</w:t>
      </w:r>
    </w:p>
    <w:p w:rsidR="008565E1" w:rsidRDefault="008565E1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Н.В. Гоголь </w:t>
      </w:r>
    </w:p>
    <w:p w:rsidR="008565E1" w:rsidRDefault="008565E1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Повесть «Невский проспект». </w:t>
      </w:r>
      <w:r>
        <w:rPr>
          <w:rFonts w:ascii="Times New Roman" w:hAnsi="Times New Roman" w:cs="Times New Roman"/>
        </w:rPr>
        <w:t>Образ города в повести. Соотношение мечты и действительности. Особенности стиля Гоголя, своеобразие его творческой манеры.</w:t>
      </w:r>
    </w:p>
    <w:p w:rsidR="008565E1" w:rsidRDefault="008565E1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C1665B">
        <w:rPr>
          <w:rFonts w:ascii="Times New Roman" w:hAnsi="Times New Roman" w:cs="Times New Roman"/>
          <w:b/>
          <w:i/>
        </w:rPr>
        <w:t>РР.</w:t>
      </w:r>
      <w:r>
        <w:rPr>
          <w:rFonts w:ascii="Times New Roman" w:hAnsi="Times New Roman" w:cs="Times New Roman"/>
          <w:i/>
        </w:rPr>
        <w:t xml:space="preserve"> Сочинение по произведениям русской литературы первой половины 19 в. </w:t>
      </w:r>
    </w:p>
    <w:p w:rsidR="0095620F" w:rsidRDefault="008565E1" w:rsidP="00FB1593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ЛИ</w:t>
      </w:r>
      <w:r w:rsidR="0095620F">
        <w:rPr>
          <w:rFonts w:ascii="Times New Roman" w:hAnsi="Times New Roman" w:cs="Times New Roman"/>
          <w:i/>
          <w:u w:val="single"/>
        </w:rPr>
        <w:t xml:space="preserve">ТЕРАТУРА ПЕРВОЙ ПОЛОВИНЫ 19 В. </w:t>
      </w:r>
    </w:p>
    <w:p w:rsidR="002D5E9A" w:rsidRDefault="002D5E9A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Обзор русской литературы второй половины 19 в</w:t>
      </w:r>
    </w:p>
    <w:p w:rsidR="002D5E9A" w:rsidRDefault="002D5E9A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Россия во второй половине 19 в.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Проблема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 поэзии. Формирование национального театра. Классическая русская литература и ее мировое признание.</w:t>
      </w:r>
    </w:p>
    <w:p w:rsidR="002D5E9A" w:rsidRDefault="002D5E9A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А.Н. Островский </w:t>
      </w:r>
    </w:p>
    <w:p w:rsidR="002D5E9A" w:rsidRDefault="002D5E9A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Драма «Гроза». </w:t>
      </w:r>
      <w:r>
        <w:rPr>
          <w:rFonts w:ascii="Times New Roman" w:hAnsi="Times New Roman" w:cs="Times New Roman"/>
        </w:rPr>
        <w:t xml:space="preserve">Семейный и социальный конфликт в драме. Своеобразие конфликта и основные стадии развития действия.  Изображение «жестоких нравов» </w:t>
      </w:r>
      <w:r>
        <w:rPr>
          <w:rFonts w:ascii="Times New Roman" w:hAnsi="Times New Roman" w:cs="Times New Roman"/>
        </w:rPr>
        <w:lastRenderedPageBreak/>
        <w:t>«темного царства». Образ города Калинова. Катерина в системе образов. Внутренний конфликт Катерины. Народно-поэтическое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Сплав драматического, лирического и трагического в пьесе. Драматургическое мастерство Островского. Статья Н.А. Добролюбова «Луч света в темном царст</w:t>
      </w:r>
      <w:r w:rsidR="006C0A6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е»</w:t>
      </w:r>
      <w:r w:rsidR="006C0A6F">
        <w:rPr>
          <w:rFonts w:ascii="Times New Roman" w:hAnsi="Times New Roman" w:cs="Times New Roman"/>
        </w:rPr>
        <w:t>.</w:t>
      </w:r>
    </w:p>
    <w:p w:rsidR="006C0A6F" w:rsidRDefault="006C0A6F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Pr="00C1665B">
        <w:rPr>
          <w:rFonts w:ascii="Times New Roman" w:hAnsi="Times New Roman" w:cs="Times New Roman"/>
          <w:b/>
          <w:i/>
        </w:rPr>
        <w:t>РР.</w:t>
      </w:r>
      <w:r>
        <w:rPr>
          <w:rFonts w:ascii="Times New Roman" w:hAnsi="Times New Roman" w:cs="Times New Roman"/>
          <w:i/>
        </w:rPr>
        <w:t xml:space="preserve"> Сочинение по </w:t>
      </w:r>
      <w:r w:rsidR="0095620F">
        <w:rPr>
          <w:rFonts w:ascii="Times New Roman" w:hAnsi="Times New Roman" w:cs="Times New Roman"/>
          <w:i/>
        </w:rPr>
        <w:t xml:space="preserve">драме А.Н. Островского «Гроза» </w:t>
      </w:r>
    </w:p>
    <w:p w:rsidR="006C0A6F" w:rsidRDefault="006C0A6F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Ф.И. Тютчев </w:t>
      </w:r>
    </w:p>
    <w:p w:rsidR="006C0A6F" w:rsidRPr="006C0A6F" w:rsidRDefault="006C0A6F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Silentium</w:t>
      </w:r>
      <w:r>
        <w:rPr>
          <w:rFonts w:ascii="Times New Roman" w:hAnsi="Times New Roman" w:cs="Times New Roman"/>
        </w:rPr>
        <w:t>!», «Не то, что мните вы, природа…», «Умом Россию не понять…», «О, как убийственно мы любим…», «Нам не дано предугадать…», «К.Б.» («Я встретил Вас – и всё былое…»), «День и ночь», «Последняя любовь», «Эти бедные селенья…». Поэзия Тютчева и литературная традиция. Философский характер и символический подтекст стихотворений Тютчева. Основные темы, мотивы и образы тютчевской лирики. Тема родины. Человек, природа и история в лирике Тютчева. Любовь как стихийное чувство и 2поединок роковой». Художественное своеобразие поэзии Тютчева.</w:t>
      </w:r>
    </w:p>
    <w:p w:rsidR="006C0A6F" w:rsidRDefault="006C0A6F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А.А. Фет </w:t>
      </w:r>
    </w:p>
    <w:p w:rsidR="006C0A6F" w:rsidRDefault="006C0A6F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>Стихотворения</w:t>
      </w:r>
      <w:r w:rsidRPr="006C0A6F">
        <w:rPr>
          <w:rFonts w:ascii="Times New Roman" w:hAnsi="Times New Roman" w:cs="Times New Roman"/>
        </w:rPr>
        <w:t xml:space="preserve">: «Это утро, радость эта…», «Шепот, робкое дыханье…»,»Сияла ночь. Луной был полон сад. Лежали…», «Ещё майская ночь», «Одним толчком согнать ладью живую…», «Заря прощается с землею…», «Ещё одно забывчивое слово…». </w:t>
      </w:r>
      <w:r>
        <w:rPr>
          <w:rFonts w:ascii="Times New Roman" w:hAnsi="Times New Roman" w:cs="Times New Roman"/>
        </w:rPr>
        <w:t xml:space="preserve">Поэзия Фета и литературная традиция. Фет и теория «чистого искусства». «Вечные» темы в лирике Фета (природа, поэзия, любовь смерть). Философская проблематика лирики. Художественное своеобразие, особенности поэтического языка, психологизм лирики Фета. </w:t>
      </w:r>
    </w:p>
    <w:p w:rsidR="006C0A6F" w:rsidRDefault="006C0A6F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Pr="00C1665B">
        <w:rPr>
          <w:rFonts w:ascii="Times New Roman" w:hAnsi="Times New Roman" w:cs="Times New Roman"/>
          <w:b/>
          <w:i/>
        </w:rPr>
        <w:t>РР.</w:t>
      </w:r>
      <w:r>
        <w:rPr>
          <w:rFonts w:ascii="Times New Roman" w:hAnsi="Times New Roman" w:cs="Times New Roman"/>
          <w:i/>
        </w:rPr>
        <w:t xml:space="preserve"> Сочинение по п</w:t>
      </w:r>
      <w:r w:rsidR="0095620F">
        <w:rPr>
          <w:rFonts w:ascii="Times New Roman" w:hAnsi="Times New Roman" w:cs="Times New Roman"/>
          <w:i/>
        </w:rPr>
        <w:t xml:space="preserve">оэзии Ф.И. Тютчева и А.А. Фета </w:t>
      </w:r>
    </w:p>
    <w:p w:rsidR="00C1665B" w:rsidRDefault="00C1665B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665B">
        <w:rPr>
          <w:rFonts w:ascii="Times New Roman" w:hAnsi="Times New Roman" w:cs="Times New Roman"/>
          <w:b/>
        </w:rPr>
        <w:t>И.А. Гончаров</w:t>
      </w:r>
      <w:r>
        <w:rPr>
          <w:rFonts w:ascii="Times New Roman" w:hAnsi="Times New Roman" w:cs="Times New Roman"/>
          <w:b/>
        </w:rPr>
        <w:t xml:space="preserve"> </w:t>
      </w:r>
    </w:p>
    <w:p w:rsidR="00C1665B" w:rsidRDefault="00C1665B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Роман «Обломов». </w:t>
      </w:r>
      <w:r>
        <w:rPr>
          <w:rFonts w:ascii="Times New Roman" w:hAnsi="Times New Roman" w:cs="Times New Roman"/>
        </w:rPr>
        <w:t xml:space="preserve">История создания и особенности композиции романа. Петербургская «обломовщина». Глава «Сон Обломова» и ее роль в произведении. Система образов. Прием антитезы в романе. Обломов и Штольц.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 Авторская позиция и способы ее выражения в романе.  Своеобразие стиля Гончарова. </w:t>
      </w:r>
    </w:p>
    <w:p w:rsidR="00C1665B" w:rsidRDefault="00C1665B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 xml:space="preserve">Сочинение по роману И.А. Гончарова «Обломов» </w:t>
      </w:r>
    </w:p>
    <w:p w:rsidR="00C1665B" w:rsidRDefault="00C1665B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И.С. Тургенев </w:t>
      </w:r>
    </w:p>
    <w:p w:rsidR="00C1665B" w:rsidRDefault="00C1665B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Роман «Отцы и дети». </w:t>
      </w:r>
      <w:r>
        <w:rPr>
          <w:rFonts w:ascii="Times New Roman" w:hAnsi="Times New Roman" w:cs="Times New Roman"/>
        </w:rPr>
        <w:t xml:space="preserve"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«Отцы» в романе: братья Кирсановы, родители Базарова. Смысл названия. Тема народа в романе. </w:t>
      </w:r>
      <w:r w:rsidR="0067212A">
        <w:rPr>
          <w:rFonts w:ascii="Times New Roman" w:hAnsi="Times New Roman" w:cs="Times New Roman"/>
        </w:rPr>
        <w:t>Базаров и его мнимые последователи. «Вечные» темы  в романе (природа, любовь, искусство). Смысл финала романа. Авторская позиция и способы ее выражения. Поэтика романа, своеобразие его жанра.  «Тайный психологизм»: художественная функция портрета, интерьера, пейзажа; прием умолчания. Базаров в ряду других образов русской литературы. Полемика вокруг романа. Д.И. Писарев. «Базаров» (фрагменты).</w:t>
      </w:r>
    </w:p>
    <w:p w:rsidR="0067212A" w:rsidRDefault="0067212A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 xml:space="preserve">Сочинение по роману И.С. Тургенева «Отцы и дети» </w:t>
      </w:r>
    </w:p>
    <w:p w:rsidR="0067212A" w:rsidRDefault="0067212A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212A">
        <w:rPr>
          <w:rFonts w:ascii="Times New Roman" w:hAnsi="Times New Roman" w:cs="Times New Roman"/>
          <w:b/>
        </w:rPr>
        <w:t>А.К. Толстой</w:t>
      </w:r>
      <w:r>
        <w:rPr>
          <w:rFonts w:ascii="Times New Roman" w:hAnsi="Times New Roman" w:cs="Times New Roman"/>
          <w:b/>
        </w:rPr>
        <w:t xml:space="preserve"> </w:t>
      </w:r>
    </w:p>
    <w:p w:rsidR="0067212A" w:rsidRDefault="0067212A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>
        <w:rPr>
          <w:rFonts w:ascii="Times New Roman" w:hAnsi="Times New Roman" w:cs="Times New Roman"/>
        </w:rPr>
        <w:t>«Слеза дрожит в твоем ревнивом взоре…», «Против течения», «Государь ты наш батюшка…». 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традиции.</w:t>
      </w:r>
    </w:p>
    <w:p w:rsidR="0067212A" w:rsidRDefault="0067212A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Н.С. Лесков </w:t>
      </w:r>
    </w:p>
    <w:p w:rsidR="000046ED" w:rsidRPr="00080500" w:rsidRDefault="0067212A" w:rsidP="000805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Повесть «очарованный странник». </w:t>
      </w:r>
      <w:r>
        <w:rPr>
          <w:rFonts w:ascii="Times New Roman" w:hAnsi="Times New Roman" w:cs="Times New Roman"/>
        </w:rPr>
        <w:t>Особенности сюжета повести. Тема дороги и изображение этапов духовного пути личности (смысл странствий главного героя). Образ Ивана Флягина. Тема трагической судьбы талантливого русского человека. Смысл названия повести. Особенности лесковской повествовательной манеры.</w:t>
      </w:r>
    </w:p>
    <w:p w:rsidR="0067212A" w:rsidRDefault="0067212A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М.Е. Салтыков-Щедрин </w:t>
      </w:r>
    </w:p>
    <w:p w:rsidR="0067212A" w:rsidRDefault="0067212A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«История одного города» (обзор). </w:t>
      </w:r>
      <w:r>
        <w:rPr>
          <w:rFonts w:ascii="Times New Roman" w:hAnsi="Times New Roman" w:cs="Times New Roman"/>
        </w:rPr>
        <w:t>Обличение деспотизма, невежества власти, бесправия и покорности народа. Сатирическая летопись истории Российского государства. Собирательные образы градоначальников и «глуповцев». Образы Органчика и Угрюм-Бурчеева. Тема народа и власти. Смысл финала «Истории». Своеобразие сатиры Салтыкова-Щедрина. Приемы сатирического изображения: сарказм, ирония, гипербола, гротеск, алогизм.</w:t>
      </w:r>
    </w:p>
    <w:p w:rsidR="00696C55" w:rsidRPr="00696C55" w:rsidRDefault="00696C55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Н.А. Некрасов </w:t>
      </w:r>
    </w:p>
    <w:p w:rsidR="00C1665B" w:rsidRDefault="00696C55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>
        <w:rPr>
          <w:rFonts w:ascii="Times New Roman" w:hAnsi="Times New Roman" w:cs="Times New Roman"/>
        </w:rPr>
        <w:t xml:space="preserve">«В дороге», «Вчерашний день, часу в шестом…», «Мы с тобой бестолковые люди…», «Поэт и Гражданин», «Элегия» («Пускай нам говорит изменчивая мода…»), «О Муза! я у двери гроба…»), «Я не люблю иронии твоей…», «Блажен незлобивый поэт…», «Внимая ужасам войны…». Гражданский пафос поэзии Некрасова, ее основные темы, идеи и образы. Особенности некрасовского лирического героя. Своеобразие </w:t>
      </w:r>
      <w:r>
        <w:rPr>
          <w:rFonts w:ascii="Times New Roman" w:hAnsi="Times New Roman" w:cs="Times New Roman"/>
        </w:rPr>
        <w:lastRenderedPageBreak/>
        <w:t xml:space="preserve">решения темы поэта и поэзии. Образ Музы в лирике Некрасова. Судьба поэта-гражданина. Тема народа. Утверждение красоты простого русского человека. Сатирические образы. Решение «вечных» тем в поэзии Некрасова (природа, любовь, смерть). Художественное своеобразие лирики Некрасова, ее связь с народной поэзией. </w:t>
      </w:r>
      <w:r>
        <w:rPr>
          <w:rFonts w:ascii="Times New Roman" w:hAnsi="Times New Roman" w:cs="Times New Roman"/>
          <w:b/>
        </w:rPr>
        <w:t xml:space="preserve">Поэма «Кому на Руси жить хорошо». </w:t>
      </w:r>
      <w:r>
        <w:rPr>
          <w:rFonts w:ascii="Times New Roman" w:hAnsi="Times New Roman" w:cs="Times New Roman"/>
        </w:rPr>
        <w:t xml:space="preserve"> История создания поэмы. Сюжет, жанровое своеобразие поэмы, ее фольклорная основа. Русская жизнь в изображении Некрасова. Система образов поэм. Образы правдоискателей и «народного заступника» Гриши Добросклонова. Сатирические образы помещиков. Смысл названия поэмы. Народное представление о счастье. Тема женской доли в поэме. Судьба Матрены Тимофеевны, смысл «бабьей притчи». Тема народного бунта. Образ Савелия, «богатыря святорусского». Особенности стиля Некрасова.</w:t>
      </w:r>
    </w:p>
    <w:p w:rsidR="00696C55" w:rsidRDefault="00696C55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 xml:space="preserve">Сочинение по творчеству Н.А. Некрасова </w:t>
      </w:r>
    </w:p>
    <w:p w:rsidR="00696C55" w:rsidRDefault="00696C55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К. Хетагуров </w:t>
      </w:r>
    </w:p>
    <w:p w:rsidR="00696C55" w:rsidRDefault="00696C55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 </w:t>
      </w:r>
      <w:r>
        <w:rPr>
          <w:rFonts w:ascii="Times New Roman" w:hAnsi="Times New Roman" w:cs="Times New Roman"/>
        </w:rPr>
        <w:t>(из сборника «Осетинская лира»). Поэзия Хетагурова и фольклор. Близость творчества Хетагурова поэзии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E8353D" w:rsidRDefault="00696C55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Ф.М. Достоевский </w:t>
      </w:r>
    </w:p>
    <w:p w:rsidR="00E8353D" w:rsidRDefault="00E8353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Роман «Преступление и наказание». </w:t>
      </w:r>
      <w:r>
        <w:rPr>
          <w:rFonts w:ascii="Times New Roman" w:hAnsi="Times New Roman" w:cs="Times New Roman"/>
        </w:rPr>
        <w:t xml:space="preserve"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«двойники». Образы «униженных и оскорбленных».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«Преступление и наказание» как философский роман. Полифонизм романа, столкновение разных «точек зрения». 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 </w:t>
      </w:r>
    </w:p>
    <w:p w:rsidR="000046ED" w:rsidRPr="00080500" w:rsidRDefault="00E8353D" w:rsidP="0008050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 xml:space="preserve">Сочинение по роману Ф.М. Достоевского «Преступление и наказание» </w:t>
      </w:r>
    </w:p>
    <w:p w:rsidR="00E8353D" w:rsidRDefault="00E8353D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Л.Н. Толстой </w:t>
      </w:r>
    </w:p>
    <w:p w:rsidR="00E8353D" w:rsidRDefault="00E8353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</w:t>
      </w:r>
      <w:r w:rsidR="00621A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Роман-эпопея «война и мир». </w:t>
      </w:r>
      <w:r>
        <w:rPr>
          <w:rFonts w:ascii="Times New Roman" w:hAnsi="Times New Roman" w:cs="Times New Roman"/>
        </w:rPr>
        <w:t xml:space="preserve">История создания. Жанровое своеобразие романа. </w:t>
      </w:r>
      <w:r w:rsidR="003803CF">
        <w:rPr>
          <w:rFonts w:ascii="Times New Roman" w:hAnsi="Times New Roman" w:cs="Times New Roman"/>
        </w:rPr>
        <w:t>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Путь идейно-нравственных исканий князя Андрея и Пьера Безухова. Образ Платона Каратаева и авторская концепция «общей жизни». Изображение светского общества. «Мысль народная» и «мысль семейная»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Шенграбенское и Аустерлицкое сражения и изображение Отечественной войны 1812 года.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 Образы Тушина и Тимохина.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(«диалектики души»).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3803CF" w:rsidRDefault="003803CF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>Сочинение по ром</w:t>
      </w:r>
      <w:r w:rsidR="008F56D9">
        <w:rPr>
          <w:rFonts w:ascii="Times New Roman" w:hAnsi="Times New Roman" w:cs="Times New Roman"/>
          <w:i/>
        </w:rPr>
        <w:t xml:space="preserve">ану Л.Н. Толстого «Война и мир» </w:t>
      </w:r>
    </w:p>
    <w:p w:rsidR="003803CF" w:rsidRDefault="003803CF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А.П. Чехов </w:t>
      </w:r>
    </w:p>
    <w:p w:rsidR="003803CF" w:rsidRDefault="003803CF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творчество. </w:t>
      </w:r>
      <w:r>
        <w:rPr>
          <w:rFonts w:ascii="Times New Roman" w:hAnsi="Times New Roman" w:cs="Times New Roman"/>
          <w:b/>
        </w:rPr>
        <w:t xml:space="preserve">Рассказы: </w:t>
      </w:r>
      <w:r>
        <w:rPr>
          <w:rFonts w:ascii="Times New Roman" w:hAnsi="Times New Roman" w:cs="Times New Roman"/>
        </w:rPr>
        <w:t xml:space="preserve">«Студент», «Ионыч», «Человек в футляре», «Дама с собачкой», «Палата № 6», «Дом с мезонином». Темы, сюжеты и проблематика чеховских рассказов.  Традиция русской классической литературы в решении темы  «маленького человека» и ее отражение в прозе Чехова. </w:t>
      </w:r>
      <w:r w:rsidR="00B408E0">
        <w:rPr>
          <w:rFonts w:ascii="Times New Roman" w:hAnsi="Times New Roman" w:cs="Times New Roman"/>
        </w:rPr>
        <w:t xml:space="preserve"> Тема пошлости и неизменности жизни. Проблема ответственности человека за свою судьбу. Утверждение красоты человеческих чувств  и отношений, творческого труда как основы подлинной жизни.  Тема любви в чеховской прозе. Психологизм прозы Чехова. Роль художественной детали, лаконизм повествования, чеховский пейзаж, скрытый лиризм, подтекст. </w:t>
      </w:r>
      <w:r w:rsidR="00B408E0">
        <w:rPr>
          <w:rFonts w:ascii="Times New Roman" w:hAnsi="Times New Roman" w:cs="Times New Roman"/>
          <w:b/>
        </w:rPr>
        <w:t xml:space="preserve">Комедия «Вишневый сад». </w:t>
      </w:r>
      <w:r w:rsidR="00B408E0">
        <w:rPr>
          <w:rFonts w:ascii="Times New Roman" w:hAnsi="Times New Roman" w:cs="Times New Roman"/>
        </w:rPr>
        <w:t xml:space="preserve">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 и Гаев как представители уходящего в прошлое усадебного быта. Образы Лопахина, Пети Трофимова и Ани. Тип героя-«недотепы». Образы слуг (Яша, Дуняша, Фирс). </w:t>
      </w:r>
      <w:r w:rsidR="00B408E0">
        <w:rPr>
          <w:rFonts w:ascii="Times New Roman" w:hAnsi="Times New Roman" w:cs="Times New Roman"/>
        </w:rPr>
        <w:lastRenderedPageBreak/>
        <w:t xml:space="preserve">Роль авторских ремарок в пьесе. Смысл финала.  Своеобразие чеховского диалога. Символический подтекст пьесы. Своеобразие жанра.  Новаторство Чехова-драматурга.  Значение творческого наследия Чехова для мировой литературы и театра. </w:t>
      </w:r>
    </w:p>
    <w:p w:rsidR="00B408E0" w:rsidRDefault="00B408E0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>Сочинени</w:t>
      </w:r>
      <w:r w:rsidR="0095620F">
        <w:rPr>
          <w:rFonts w:ascii="Times New Roman" w:hAnsi="Times New Roman" w:cs="Times New Roman"/>
          <w:i/>
        </w:rPr>
        <w:t xml:space="preserve">е по творчеству А.П. Чехова </w:t>
      </w:r>
    </w:p>
    <w:p w:rsidR="00B408E0" w:rsidRDefault="000E2EA2" w:rsidP="00FB159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0E2EA2">
        <w:rPr>
          <w:rFonts w:ascii="Times New Roman" w:hAnsi="Times New Roman" w:cs="Times New Roman"/>
          <w:i/>
          <w:u w:val="single"/>
        </w:rPr>
        <w:t>З</w:t>
      </w:r>
      <w:r>
        <w:rPr>
          <w:rFonts w:ascii="Times New Roman" w:hAnsi="Times New Roman" w:cs="Times New Roman"/>
          <w:i/>
          <w:u w:val="single"/>
        </w:rPr>
        <w:t>АРУБЕЖНАЯ ЛИТЕРАТУРА ВТОРОЙ</w:t>
      </w:r>
      <w:r w:rsidRPr="000E2EA2">
        <w:rPr>
          <w:rFonts w:ascii="Times New Roman" w:hAnsi="Times New Roman" w:cs="Times New Roman"/>
          <w:i/>
          <w:u w:val="single"/>
        </w:rPr>
        <w:t xml:space="preserve"> ПОЛОВИНЫ 19 В</w:t>
      </w:r>
      <w:r w:rsidR="00B408E0" w:rsidRPr="000E2EA2">
        <w:rPr>
          <w:rFonts w:ascii="Times New Roman" w:hAnsi="Times New Roman" w:cs="Times New Roman"/>
          <w:u w:val="single"/>
        </w:rPr>
        <w:t>.</w:t>
      </w:r>
      <w:r w:rsidR="00B408E0" w:rsidRPr="000E2EA2">
        <w:rPr>
          <w:rFonts w:ascii="Times New Roman" w:hAnsi="Times New Roman" w:cs="Times New Roman"/>
          <w:b/>
          <w:u w:val="single"/>
        </w:rPr>
        <w:t xml:space="preserve"> </w:t>
      </w:r>
    </w:p>
    <w:p w:rsidR="000E2EA2" w:rsidRDefault="000E2EA2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Обзор зарубежной литературы второй половины 19 в. </w:t>
      </w:r>
    </w:p>
    <w:p w:rsidR="000E2EA2" w:rsidRDefault="000E2EA2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Основные тенденции в развитии литературы второй половины 19 в. Поздний романтизм. Реализм как доминанта литературного процесса. Символизм.</w:t>
      </w:r>
    </w:p>
    <w:p w:rsidR="000E2EA2" w:rsidRDefault="000E2EA2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Ги де Мопассан </w:t>
      </w:r>
    </w:p>
    <w:p w:rsidR="000E2EA2" w:rsidRDefault="000E2EA2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Новелла «Ожерелье». </w:t>
      </w:r>
      <w:r>
        <w:rPr>
          <w:rFonts w:ascii="Times New Roman" w:hAnsi="Times New Roman" w:cs="Times New Roman"/>
        </w:rPr>
        <w:t>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</w:t>
      </w:r>
      <w:r w:rsidR="00621AB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гического анализа.</w:t>
      </w:r>
    </w:p>
    <w:p w:rsidR="000E2EA2" w:rsidRDefault="00621ABB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Генрик Ибсен </w:t>
      </w:r>
    </w:p>
    <w:p w:rsidR="00621ABB" w:rsidRDefault="00621ABB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Драма «Кукольный дом» </w:t>
      </w:r>
      <w:r>
        <w:rPr>
          <w:rFonts w:ascii="Times New Roman" w:hAnsi="Times New Roman" w:cs="Times New Roman"/>
        </w:rPr>
        <w:t>(обзорное изучение). Особенности конфликта. Социальная и нравственная проблематика произведения. Вопрос о правах женщины в драме. Образ Норы. Особая роль символики в «Кукольном доме». Своеобразие «драм идей» Ибсена как социально-психологических драм. Художественное наследие Ибсена и мировая драматургия.</w:t>
      </w:r>
    </w:p>
    <w:p w:rsidR="00621ABB" w:rsidRDefault="00621ABB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Артюр Рембо </w:t>
      </w:r>
    </w:p>
    <w:p w:rsidR="00621ABB" w:rsidRDefault="00621ABB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Стихотворение «Пьяный корабль». </w:t>
      </w:r>
      <w:r>
        <w:rPr>
          <w:rFonts w:ascii="Times New Roman" w:hAnsi="Times New Roman" w:cs="Times New Roman"/>
        </w:rPr>
        <w:t>Тема стихийности жизни, полной раскрепощенности и своеволия. Пафос отрицания устоявшихся норм, сковывающих свободу художника. Символические образы в стихотворении. Особенности поэтического языка.</w:t>
      </w:r>
    </w:p>
    <w:p w:rsidR="00B45844" w:rsidRDefault="00B45844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45844" w:rsidRPr="00B45844" w:rsidRDefault="00B45844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080500" w:rsidRPr="0045560D" w:rsidRDefault="001556EB" w:rsidP="004556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 КЛАСС</w:t>
      </w:r>
      <w:r w:rsidR="00080500">
        <w:rPr>
          <w:rFonts w:ascii="Times New Roman" w:hAnsi="Times New Roman" w:cs="Times New Roman"/>
          <w:b/>
        </w:rPr>
        <w:t xml:space="preserve"> </w:t>
      </w:r>
      <w:r w:rsidR="00080500">
        <w:rPr>
          <w:rFonts w:ascii="Times New Roman" w:hAnsi="Times New Roman" w:cs="Times New Roman"/>
        </w:rPr>
        <w:t>(102 часов)</w:t>
      </w:r>
    </w:p>
    <w:p w:rsidR="001556EB" w:rsidRPr="001556EB" w:rsidRDefault="00B45844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20 века </w:t>
      </w:r>
    </w:p>
    <w:p w:rsidR="00621ABB" w:rsidRDefault="0095620F" w:rsidP="00FB1593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ВВЕДЕНИЕ</w:t>
      </w:r>
    </w:p>
    <w:p w:rsidR="000046ED" w:rsidRDefault="000046E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Русская литература 20 века в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«вечных» проблем бытия.</w:t>
      </w:r>
    </w:p>
    <w:p w:rsidR="000046ED" w:rsidRDefault="000046ED" w:rsidP="00FB1593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ЛИТЕРА</w:t>
      </w:r>
      <w:r w:rsidR="0095620F">
        <w:rPr>
          <w:rFonts w:ascii="Times New Roman" w:hAnsi="Times New Roman" w:cs="Times New Roman"/>
          <w:i/>
          <w:u w:val="single"/>
        </w:rPr>
        <w:t>ТУРА ПЕРВОЙ ПОЛОВИНЫ 20 ВЕКА</w:t>
      </w:r>
    </w:p>
    <w:p w:rsidR="000046ED" w:rsidRDefault="000046ED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Обзор русской литературы первой половины 20 в. </w:t>
      </w:r>
    </w:p>
    <w:p w:rsidR="000046ED" w:rsidRDefault="000046E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Традиции и новаторство в литературе рубежа 19 – 20 вв. Реализм и модернизм. Трагические события первой половины 20 в. и их отражение в русской литературе и литературе других народов России. Конфликт человека и эпохи.</w:t>
      </w:r>
    </w:p>
    <w:p w:rsidR="000046ED" w:rsidRDefault="000046E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Развитие реалистической литературы, ее основные темы и герои. </w:t>
      </w:r>
      <w:r w:rsidR="0044180C">
        <w:rPr>
          <w:rFonts w:ascii="Times New Roman" w:hAnsi="Times New Roman" w:cs="Times New Roman"/>
        </w:rPr>
        <w:t>Советская литература и литература русской эмиграции. «Социалистический реализм». Художественная объективность и тенденциозность в отношении исторических событий. Проблема «художник и власть».</w:t>
      </w:r>
    </w:p>
    <w:p w:rsidR="00F77A3E" w:rsidRDefault="00F77A3E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И.А. Бунин </w:t>
      </w:r>
    </w:p>
    <w:p w:rsidR="00F77A3E" w:rsidRDefault="00F77A3E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 w:rsidRPr="00853ED0">
        <w:rPr>
          <w:rFonts w:ascii="Times New Roman" w:hAnsi="Times New Roman" w:cs="Times New Roman"/>
        </w:rPr>
        <w:t>«Вечер», «Не устану воспевать вас, звезды!..»,</w:t>
      </w:r>
      <w:r>
        <w:rPr>
          <w:rFonts w:ascii="Times New Roman" w:hAnsi="Times New Roman" w:cs="Times New Roman"/>
          <w:b/>
        </w:rPr>
        <w:t xml:space="preserve"> </w:t>
      </w:r>
      <w:r w:rsidRPr="00853ED0">
        <w:rPr>
          <w:rFonts w:ascii="Times New Roman" w:hAnsi="Times New Roman" w:cs="Times New Roman"/>
        </w:rPr>
        <w:t>«Последний шмель».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  <w:r>
        <w:rPr>
          <w:rFonts w:ascii="Times New Roman" w:hAnsi="Times New Roman" w:cs="Times New Roman"/>
          <w:b/>
        </w:rPr>
        <w:t xml:space="preserve">Рассказы: </w:t>
      </w:r>
      <w:r w:rsidRPr="00853ED0">
        <w:rPr>
          <w:rFonts w:ascii="Times New Roman" w:hAnsi="Times New Roman" w:cs="Times New Roman"/>
        </w:rPr>
        <w:t>«Господин из Сан-Франциско», «Чистый понедельник»,</w:t>
      </w:r>
      <w:r>
        <w:rPr>
          <w:rFonts w:ascii="Times New Roman" w:hAnsi="Times New Roman" w:cs="Times New Roman"/>
          <w:b/>
        </w:rPr>
        <w:t xml:space="preserve"> </w:t>
      </w:r>
      <w:r w:rsidRPr="00853ED0">
        <w:rPr>
          <w:rFonts w:ascii="Times New Roman" w:hAnsi="Times New Roman" w:cs="Times New Roman"/>
        </w:rPr>
        <w:t>«Антоновские яблоки», «Темные аллеи».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Развитие традиций русской классической литературы в прозе Бунина. Тема угасания «дворянских гнезд» в рассказе «Антоновские яблоки». Исследование национального характера. «Вечные»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:rsidR="00F77A3E" w:rsidRDefault="00F77A3E" w:rsidP="00FB15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>Сочинение по творчеству И.А. Бунин</w:t>
      </w:r>
      <w:r w:rsidR="0095620F">
        <w:rPr>
          <w:rFonts w:ascii="Times New Roman" w:hAnsi="Times New Roman" w:cs="Times New Roman"/>
          <w:i/>
        </w:rPr>
        <w:t xml:space="preserve">а </w:t>
      </w:r>
    </w:p>
    <w:p w:rsidR="00F77A3E" w:rsidRDefault="00F77A3E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А.И. Куприн </w:t>
      </w:r>
    </w:p>
    <w:p w:rsidR="00F77A3E" w:rsidRDefault="00F77A3E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Повесть </w:t>
      </w:r>
      <w:r w:rsidRPr="00853ED0">
        <w:rPr>
          <w:rFonts w:ascii="Times New Roman" w:hAnsi="Times New Roman" w:cs="Times New Roman"/>
        </w:rPr>
        <w:t>«Гранатовый браслет».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</w:t>
      </w:r>
    </w:p>
    <w:p w:rsidR="00F77A3E" w:rsidRDefault="00F77A3E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М. Горький </w:t>
      </w:r>
    </w:p>
    <w:p w:rsidR="000E0496" w:rsidRDefault="000E0496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Рассказ </w:t>
      </w:r>
      <w:r w:rsidRPr="00853ED0">
        <w:rPr>
          <w:rFonts w:ascii="Times New Roman" w:hAnsi="Times New Roman" w:cs="Times New Roman"/>
        </w:rPr>
        <w:t>«Старуха Изергиль».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рассказе. Своеобразие композиции рассказа. </w:t>
      </w:r>
      <w:r>
        <w:rPr>
          <w:rFonts w:ascii="Times New Roman" w:hAnsi="Times New Roman" w:cs="Times New Roman"/>
          <w:b/>
        </w:rPr>
        <w:t xml:space="preserve">Пьеса </w:t>
      </w:r>
      <w:r w:rsidRPr="00853ED0">
        <w:rPr>
          <w:rFonts w:ascii="Times New Roman" w:hAnsi="Times New Roman" w:cs="Times New Roman"/>
        </w:rPr>
        <w:t xml:space="preserve">«На дне».  </w:t>
      </w:r>
      <w:r>
        <w:rPr>
          <w:rFonts w:ascii="Times New Roman" w:hAnsi="Times New Roman" w:cs="Times New Roman"/>
        </w:rPr>
        <w:t>Сотрудничество писателя с Художественным театром. «На дне»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0E0496" w:rsidRDefault="000E0496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>Сочи</w:t>
      </w:r>
      <w:r w:rsidR="00A561D2">
        <w:rPr>
          <w:rFonts w:ascii="Times New Roman" w:hAnsi="Times New Roman" w:cs="Times New Roman"/>
          <w:i/>
        </w:rPr>
        <w:t xml:space="preserve">нение </w:t>
      </w:r>
      <w:r w:rsidR="0095620F">
        <w:rPr>
          <w:rFonts w:ascii="Times New Roman" w:hAnsi="Times New Roman" w:cs="Times New Roman"/>
          <w:i/>
        </w:rPr>
        <w:t>по творчеству М. Горького</w:t>
      </w:r>
      <w:r w:rsidR="00A561D2">
        <w:rPr>
          <w:rFonts w:ascii="Times New Roman" w:hAnsi="Times New Roman" w:cs="Times New Roman"/>
          <w:i/>
        </w:rPr>
        <w:t>.</w:t>
      </w:r>
    </w:p>
    <w:p w:rsidR="00780999" w:rsidRPr="00780999" w:rsidRDefault="00780999" w:rsidP="00FB159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ЗАРУБЕЖНАЯ ЛИТЕРАТ</w:t>
      </w:r>
      <w:r w:rsidR="0095620F">
        <w:rPr>
          <w:rFonts w:ascii="Times New Roman" w:hAnsi="Times New Roman" w:cs="Times New Roman"/>
          <w:u w:val="single"/>
        </w:rPr>
        <w:t xml:space="preserve">УРА ПЕРВОЙ ПОЛОВИНЫ 20 В. </w:t>
      </w:r>
    </w:p>
    <w:p w:rsidR="000E0496" w:rsidRDefault="000E0496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Обзор зарубежной литературы первой половины 20 в.  </w:t>
      </w:r>
    </w:p>
    <w:p w:rsidR="000E0496" w:rsidRDefault="000E0496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Гуманистическая направленность произведений зарубежной литературы 20 в. Проблемы самопознания, нравственного выбора. Основные направления в литературе первой половины 20 в. Реализм и модернизм.</w:t>
      </w:r>
    </w:p>
    <w:p w:rsidR="000E0496" w:rsidRDefault="000E0496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Б. Шоу </w:t>
      </w:r>
    </w:p>
    <w:p w:rsidR="000E0496" w:rsidRDefault="000E0496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Пьеса </w:t>
      </w:r>
      <w:r w:rsidRPr="00853ED0">
        <w:rPr>
          <w:rFonts w:ascii="Times New Roman" w:hAnsi="Times New Roman" w:cs="Times New Roman"/>
        </w:rPr>
        <w:t xml:space="preserve">«Пигмалион». </w:t>
      </w:r>
      <w:r>
        <w:rPr>
          <w:rFonts w:ascii="Times New Roman" w:hAnsi="Times New Roman" w:cs="Times New Roman"/>
        </w:rPr>
        <w:t>Своеобразие конфликта в пьесе.  Англия в изображении Шоу. Прием иронии. Парадоксы жизни и человеческих судеб в мире условностей и мнимых ценностей. Чеховские традиции в творчестве Шоу.</w:t>
      </w:r>
    </w:p>
    <w:p w:rsidR="000E0496" w:rsidRDefault="000E0496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Г. </w:t>
      </w:r>
      <w:r w:rsidR="00780999">
        <w:rPr>
          <w:rFonts w:ascii="Times New Roman" w:hAnsi="Times New Roman" w:cs="Times New Roman"/>
          <w:b/>
        </w:rPr>
        <w:t xml:space="preserve">Аполлинер </w:t>
      </w:r>
    </w:p>
    <w:p w:rsidR="00780999" w:rsidRDefault="00780999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Стихотворение </w:t>
      </w:r>
      <w:r w:rsidRPr="00853ED0">
        <w:rPr>
          <w:rFonts w:ascii="Times New Roman" w:hAnsi="Times New Roman" w:cs="Times New Roman"/>
        </w:rPr>
        <w:t xml:space="preserve">«Мост Мирабо». </w:t>
      </w:r>
      <w:r>
        <w:rPr>
          <w:rFonts w:ascii="Times New Roman" w:hAnsi="Times New Roman" w:cs="Times New Roman"/>
        </w:rPr>
        <w:t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аполлинеровской поэзии.</w:t>
      </w:r>
    </w:p>
    <w:p w:rsidR="00780999" w:rsidRDefault="00780999" w:rsidP="00FB159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80999">
        <w:rPr>
          <w:rFonts w:ascii="Times New Roman" w:hAnsi="Times New Roman" w:cs="Times New Roman"/>
          <w:u w:val="single"/>
        </w:rPr>
        <w:t>РУССК</w:t>
      </w:r>
      <w:r w:rsidR="00B45844">
        <w:rPr>
          <w:rFonts w:ascii="Times New Roman" w:hAnsi="Times New Roman" w:cs="Times New Roman"/>
          <w:u w:val="single"/>
        </w:rPr>
        <w:t>АЯ ПОЭЗИЯ КОНЦА 19 – НАЧАЛА 20 в</w:t>
      </w:r>
      <w:r w:rsidRPr="00780999">
        <w:rPr>
          <w:rFonts w:ascii="Times New Roman" w:hAnsi="Times New Roman" w:cs="Times New Roman"/>
          <w:u w:val="single"/>
        </w:rPr>
        <w:t>.</w:t>
      </w:r>
      <w:r w:rsidR="00B45844">
        <w:rPr>
          <w:rFonts w:ascii="Times New Roman" w:hAnsi="Times New Roman" w:cs="Times New Roman"/>
          <w:u w:val="single"/>
        </w:rPr>
        <w:t xml:space="preserve"> </w:t>
      </w:r>
    </w:p>
    <w:p w:rsidR="00780999" w:rsidRDefault="00780999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Обзор </w:t>
      </w:r>
    </w:p>
    <w:p w:rsidR="00780999" w:rsidRPr="00080500" w:rsidRDefault="00780999" w:rsidP="000805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И.Ф. Анненский, М.И. Цветаева.</w:t>
      </w:r>
    </w:p>
    <w:p w:rsidR="00780999" w:rsidRDefault="00780999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Символизм </w:t>
      </w:r>
    </w:p>
    <w:p w:rsidR="00780999" w:rsidRDefault="00780999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символисты» (В.Я. Брюсов, К.Д. Бальмонт, Ф.К. Сологуб) и «младосимволисты» (А. Белый, А.А. Блок).</w:t>
      </w:r>
    </w:p>
    <w:p w:rsidR="00780999" w:rsidRDefault="00780999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В.Я. Брюсов </w:t>
      </w:r>
    </w:p>
    <w:p w:rsidR="00A561D2" w:rsidRDefault="00A561D2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 w:rsidRPr="00853ED0">
        <w:rPr>
          <w:rFonts w:ascii="Times New Roman" w:hAnsi="Times New Roman" w:cs="Times New Roman"/>
        </w:rPr>
        <w:t>«Сонет в форме», «Юному поэту», «Грядущие</w:t>
      </w:r>
      <w:r>
        <w:rPr>
          <w:rFonts w:ascii="Times New Roman" w:hAnsi="Times New Roman" w:cs="Times New Roman"/>
          <w:b/>
        </w:rPr>
        <w:t xml:space="preserve"> </w:t>
      </w:r>
      <w:r w:rsidRPr="00853ED0">
        <w:rPr>
          <w:rFonts w:ascii="Times New Roman" w:hAnsi="Times New Roman" w:cs="Times New Roman"/>
        </w:rPr>
        <w:t>гунны».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Основные темы и мотивы поэзии Брюсова. Своеобразие решения темы поэта и поэзии. Культ формы  лирике Брюсова.</w:t>
      </w:r>
    </w:p>
    <w:p w:rsidR="00A561D2" w:rsidRDefault="00A561D2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К.Д. Бальмонт </w:t>
      </w:r>
    </w:p>
    <w:p w:rsidR="00A561D2" w:rsidRDefault="00A561D2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 w:rsidRPr="00853ED0">
        <w:rPr>
          <w:rFonts w:ascii="Times New Roman" w:hAnsi="Times New Roman" w:cs="Times New Roman"/>
        </w:rPr>
        <w:t>«Я мечтою ловил уходящие тени…»,</w:t>
      </w:r>
      <w:r>
        <w:rPr>
          <w:rFonts w:ascii="Times New Roman" w:hAnsi="Times New Roman" w:cs="Times New Roman"/>
          <w:b/>
        </w:rPr>
        <w:t xml:space="preserve"> </w:t>
      </w:r>
      <w:r w:rsidRPr="00853ED0">
        <w:rPr>
          <w:rFonts w:ascii="Times New Roman" w:hAnsi="Times New Roman" w:cs="Times New Roman"/>
        </w:rPr>
        <w:t>«Безглагольность», «Я в этот мир пришел, чтоб видеть солнце…».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080500" w:rsidRDefault="00080500" w:rsidP="00FB15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0500" w:rsidRDefault="00080500" w:rsidP="00FB15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61D2" w:rsidRDefault="00A561D2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 Белый </w:t>
      </w:r>
    </w:p>
    <w:p w:rsidR="00A561D2" w:rsidRDefault="00A561D2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 w:rsidRPr="00853ED0">
        <w:rPr>
          <w:rFonts w:ascii="Times New Roman" w:hAnsi="Times New Roman" w:cs="Times New Roman"/>
        </w:rPr>
        <w:t xml:space="preserve">«Раздумье», «Русь», «Родине». </w:t>
      </w:r>
      <w:r>
        <w:rPr>
          <w:rFonts w:ascii="Times New Roman" w:hAnsi="Times New Roman" w:cs="Times New Roman"/>
        </w:rPr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A561D2" w:rsidRDefault="00A561D2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Акмеизм </w:t>
      </w:r>
    </w:p>
    <w:p w:rsidR="00A561D2" w:rsidRDefault="00A561D2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Истоки акмеизма. Программа акмеизма в статье Н.С. Гумилева «наследие символизма и акмеизм. Утверждение акмеистами красоты земной жизни, возвращение к «прекрасной ясности», создание зримых образов мира. Идея поэта-ремесленника.</w:t>
      </w:r>
    </w:p>
    <w:p w:rsidR="00A561D2" w:rsidRDefault="00A561D2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Н.С. Гумилев </w:t>
      </w:r>
    </w:p>
    <w:p w:rsidR="00A561D2" w:rsidRDefault="00A561D2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 w:rsidRPr="00853ED0">
        <w:rPr>
          <w:rFonts w:ascii="Times New Roman" w:hAnsi="Times New Roman" w:cs="Times New Roman"/>
        </w:rPr>
        <w:t>«Жираф», «Волшебная скрипка»,</w:t>
      </w:r>
      <w:r>
        <w:rPr>
          <w:rFonts w:ascii="Times New Roman" w:hAnsi="Times New Roman" w:cs="Times New Roman"/>
          <w:b/>
        </w:rPr>
        <w:t xml:space="preserve"> </w:t>
      </w:r>
      <w:r w:rsidRPr="00853ED0">
        <w:rPr>
          <w:rFonts w:ascii="Times New Roman" w:hAnsi="Times New Roman" w:cs="Times New Roman"/>
        </w:rPr>
        <w:t>«Заблудившийся трамвай».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</w:t>
      </w:r>
    </w:p>
    <w:p w:rsidR="00A561D2" w:rsidRDefault="00A561D2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Футуризм </w:t>
      </w:r>
    </w:p>
    <w:p w:rsidR="00A561D2" w:rsidRDefault="00A561D2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Манифесты футуризма, их пафос и проблематика. Поэт как миссионер «нового искусства». Декларация о разрыве с традицией, абсолютизация «самовитого» слова, приоритет формы над содержанием, вторжение грубой лексики в поэтический язык, неологизмы, эпатаж. </w:t>
      </w:r>
      <w:r w:rsidR="000208F7">
        <w:rPr>
          <w:rFonts w:ascii="Times New Roman" w:hAnsi="Times New Roman" w:cs="Times New Roman"/>
        </w:rPr>
        <w:t>Звуковые и графические эксперименты футуристов. Группы футуристов: эгофутуристы (И. Северянин), кубофутуристы (В.В. Маяковский, В.В. Хлебников), «Центрифуга» (Б.Л. Пастернак).</w:t>
      </w:r>
    </w:p>
    <w:p w:rsidR="000208F7" w:rsidRDefault="000208F7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И. Северянин </w:t>
      </w:r>
    </w:p>
    <w:p w:rsidR="000208F7" w:rsidRDefault="000208F7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 w:rsidRPr="00853ED0">
        <w:rPr>
          <w:rFonts w:ascii="Times New Roman" w:hAnsi="Times New Roman" w:cs="Times New Roman"/>
        </w:rPr>
        <w:t>«Интродукция», «Эпилог» («Я, гений Игорь Северянин…»), «Двусмысленные слова».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Эмоциональная взволнованность и ироничность поэзии Северянина, оригинальность его словотворчества.</w:t>
      </w:r>
    </w:p>
    <w:p w:rsidR="000208F7" w:rsidRDefault="000208F7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В.В. Хлебников </w:t>
      </w:r>
    </w:p>
    <w:p w:rsidR="000208F7" w:rsidRDefault="000208F7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 w:rsidRPr="00853ED0">
        <w:rPr>
          <w:rFonts w:ascii="Times New Roman" w:hAnsi="Times New Roman" w:cs="Times New Roman"/>
        </w:rPr>
        <w:t>«Заклятие смехом», «Бобэоби пелись губы…», «Еще раз, еще раз…».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Слово в художественном мире поэзии Хлебникова. Поэтические эксперименты. Хлебников как поэт-философ.</w:t>
      </w:r>
    </w:p>
    <w:p w:rsidR="000208F7" w:rsidRDefault="0095620F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Крестьянские поэты</w:t>
      </w:r>
    </w:p>
    <w:p w:rsidR="000208F7" w:rsidRDefault="000208F7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Продолжение традиций русской реалистической крестьянской поэзии 19 в. в творчестве Н.А. Клюева, С.А. Есенина.</w:t>
      </w:r>
    </w:p>
    <w:p w:rsidR="000208F7" w:rsidRDefault="000208F7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Н.А. Клюев. </w:t>
      </w:r>
      <w:r>
        <w:rPr>
          <w:rFonts w:ascii="Times New Roman" w:hAnsi="Times New Roman" w:cs="Times New Roman"/>
        </w:rPr>
        <w:t xml:space="preserve">Жизнь и творчество (обзор). </w:t>
      </w:r>
      <w:r w:rsidRPr="00853ED0">
        <w:rPr>
          <w:rFonts w:ascii="Times New Roman" w:hAnsi="Times New Roman" w:cs="Times New Roman"/>
        </w:rPr>
        <w:t>Стихотворения: «Осинушка», «Я люблю цыганские кочевья…», «Из подвалов, из темных углов…».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</w:t>
      </w:r>
    </w:p>
    <w:p w:rsidR="000208F7" w:rsidRDefault="000208F7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 xml:space="preserve">Сочинение по творчеству </w:t>
      </w:r>
      <w:r w:rsidR="00B45844">
        <w:rPr>
          <w:rFonts w:ascii="Times New Roman" w:hAnsi="Times New Roman" w:cs="Times New Roman"/>
          <w:i/>
        </w:rPr>
        <w:t>поэтов конца 19  начала 20 в. (домашнее)</w:t>
      </w:r>
    </w:p>
    <w:p w:rsidR="000208F7" w:rsidRDefault="000208F7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А.А. Блок </w:t>
      </w:r>
    </w:p>
    <w:p w:rsidR="000208F7" w:rsidRDefault="000208F7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творчество. </w:t>
      </w:r>
      <w:r>
        <w:rPr>
          <w:rFonts w:ascii="Times New Roman" w:hAnsi="Times New Roman" w:cs="Times New Roman"/>
          <w:b/>
        </w:rPr>
        <w:t xml:space="preserve">Стихотворения: </w:t>
      </w:r>
      <w:r w:rsidR="00853ED0">
        <w:rPr>
          <w:rFonts w:ascii="Times New Roman" w:hAnsi="Times New Roman" w:cs="Times New Roman"/>
        </w:rPr>
        <w:t xml:space="preserve">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дороге, «Вхожу я в темные храмы…», «О, я хочу безумно жить…», «Скифы». Мотивы и образы ранней поэзии, излюбленные символы Блока. Образ Прекрасной Дамы. </w:t>
      </w:r>
      <w:r w:rsidR="00551DBC">
        <w:rPr>
          <w:rFonts w:ascii="Times New Roman" w:hAnsi="Times New Roman" w:cs="Times New Roman"/>
        </w:rPr>
        <w:t xml:space="preserve">Романтический мир раннего Блока, музыкальность его стихотворений. Тема города в творчестве Блока. Образы «страшного мира».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«На поле Куликовом» и стихотворении «Скифы». Лирический герой поэзии Блока, его эволюция. </w:t>
      </w:r>
      <w:r w:rsidR="00551DBC">
        <w:rPr>
          <w:rFonts w:ascii="Times New Roman" w:hAnsi="Times New Roman" w:cs="Times New Roman"/>
          <w:b/>
        </w:rPr>
        <w:t xml:space="preserve">Поэма «Двенадцать». </w:t>
      </w:r>
      <w:r w:rsidR="00551DBC" w:rsidRPr="00551DBC">
        <w:rPr>
          <w:rFonts w:ascii="Times New Roman" w:hAnsi="Times New Roman" w:cs="Times New Roman"/>
        </w:rPr>
        <w:t>История создания поэмы, авторский опыт</w:t>
      </w:r>
      <w:r w:rsidR="00551DBC">
        <w:rPr>
          <w:rFonts w:ascii="Times New Roman" w:hAnsi="Times New Roman" w:cs="Times New Roman"/>
        </w:rPr>
        <w:t xml:space="preserve">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 поэмы, ее основные символы. Образ Христа и многозначность финала поэмы. Авторская позиция и способы ее выражения в поэме.</w:t>
      </w:r>
    </w:p>
    <w:p w:rsidR="00551DBC" w:rsidRDefault="00551DBC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>Сочинение</w:t>
      </w:r>
      <w:r w:rsidR="000C78B8">
        <w:rPr>
          <w:rFonts w:ascii="Times New Roman" w:hAnsi="Times New Roman" w:cs="Times New Roman"/>
          <w:i/>
        </w:rPr>
        <w:t xml:space="preserve"> по творчеству А.А. Блока (домашнее).</w:t>
      </w:r>
    </w:p>
    <w:p w:rsidR="00551DBC" w:rsidRDefault="00551DBC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В.В. Маяковский </w:t>
      </w:r>
    </w:p>
    <w:p w:rsidR="00551DBC" w:rsidRDefault="00551DBC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творчество. </w:t>
      </w:r>
      <w:r>
        <w:rPr>
          <w:rFonts w:ascii="Times New Roman" w:hAnsi="Times New Roman" w:cs="Times New Roman"/>
          <w:b/>
        </w:rPr>
        <w:t xml:space="preserve">Стихотворения: </w:t>
      </w:r>
      <w:r>
        <w:rPr>
          <w:rFonts w:ascii="Times New Roman" w:hAnsi="Times New Roman" w:cs="Times New Roman"/>
        </w:rPr>
        <w:t>«А вы могли бы?», «Послушайте!», «Скрипка и немного нервно», «Лиличка!», «Юбилейное», «Прозаседавшиеся», «Нате!», «Разговор с фининспектором о поэзии», «Письмо Татьяне Яковлевой». 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поэта). Особенности любовной лирики. Тема поэта и поэзии, осмысление проблемы художника и времени. Сатирические образы в творчестве Маяковского.</w:t>
      </w:r>
    </w:p>
    <w:p w:rsidR="00551DBC" w:rsidRDefault="00551DBC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С.А. Есенин </w:t>
      </w:r>
    </w:p>
    <w:p w:rsidR="002B014D" w:rsidRDefault="002B014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 xml:space="preserve">Жизнь и творчество. </w:t>
      </w:r>
      <w:r>
        <w:rPr>
          <w:rFonts w:ascii="Times New Roman" w:hAnsi="Times New Roman" w:cs="Times New Roman"/>
          <w:b/>
        </w:rPr>
        <w:t xml:space="preserve">Стихотворения: </w:t>
      </w:r>
      <w:r w:rsidRPr="002B014D">
        <w:rPr>
          <w:rFonts w:ascii="Times New Roman" w:hAnsi="Times New Roman" w:cs="Times New Roman"/>
        </w:rPr>
        <w:t xml:space="preserve">«Гой ты, Русь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</w:t>
      </w:r>
      <w:r>
        <w:rPr>
          <w:rFonts w:ascii="Times New Roman" w:hAnsi="Times New Roman" w:cs="Times New Roman"/>
        </w:rPr>
        <w:t xml:space="preserve">«Письмо к женщине», «Собаке Качалова», «Я покинул родимый дом…», «Неуютная жидкая лунность…». Традиции А.С. Пушкина и А.В. Кольцова в есенинской лирике. Тема родины в поэзии Есенина. Отражение в лирике особой связи природы и человека. Цветопись, сквозные образы лирики Есенина. Светлое и трагическое в  поэзии Есенина. Тема быстротечности </w:t>
      </w:r>
      <w:r>
        <w:rPr>
          <w:rFonts w:ascii="Times New Roman" w:hAnsi="Times New Roman" w:cs="Times New Roman"/>
        </w:rPr>
        <w:lastRenderedPageBreak/>
        <w:t>человеческого бытия в поздней лирике поэта. Народно-песенная основа, музыкальность лирики Есенина.</w:t>
      </w:r>
    </w:p>
    <w:p w:rsidR="002B014D" w:rsidRDefault="002B014D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</w:rPr>
        <w:t>Сочинение по творчеству В.В. Маяковского и С.А. Есенина (домашнее).</w:t>
      </w:r>
    </w:p>
    <w:p w:rsidR="002B014D" w:rsidRDefault="002B014D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М.И. Цветаева </w:t>
      </w:r>
    </w:p>
    <w:p w:rsidR="002B014D" w:rsidRDefault="002B014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>
        <w:rPr>
          <w:rFonts w:ascii="Times New Roman" w:hAnsi="Times New Roman" w:cs="Times New Roman"/>
        </w:rPr>
        <w:t>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«Идешь, на меня похожий…», «Куст». 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</w:t>
      </w:r>
    </w:p>
    <w:p w:rsidR="002B014D" w:rsidRDefault="002B014D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О.Э. Мандельштам </w:t>
      </w:r>
    </w:p>
    <w:p w:rsidR="002B014D" w:rsidRDefault="002B014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 w:rsidRPr="00392CAD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Notre</w:t>
      </w:r>
      <w:r w:rsidRPr="00392C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Dame</w:t>
      </w:r>
      <w:r w:rsidRPr="00392CAD">
        <w:rPr>
          <w:rFonts w:ascii="Times New Roman" w:hAnsi="Times New Roman" w:cs="Times New Roman"/>
        </w:rPr>
        <w:t xml:space="preserve">”, </w:t>
      </w:r>
      <w:r w:rsidR="00392CAD">
        <w:rPr>
          <w:rFonts w:ascii="Times New Roman" w:hAnsi="Times New Roman" w:cs="Times New Roman"/>
        </w:rPr>
        <w:t>«Бессонница. Гомер. Тугие паруса…», «За гремучую доблесть грядущих веков…», «Я вернулся в мой город, знакомый до слез…», «Невыразимая печаль», «</w:t>
      </w:r>
      <w:r w:rsidR="00392CAD">
        <w:rPr>
          <w:rFonts w:ascii="Times New Roman" w:hAnsi="Times New Roman" w:cs="Times New Roman"/>
          <w:lang w:val="en-US"/>
        </w:rPr>
        <w:t>Tristia</w:t>
      </w:r>
      <w:r w:rsidR="00392CAD" w:rsidRPr="00392CAD">
        <w:rPr>
          <w:rFonts w:ascii="Times New Roman" w:hAnsi="Times New Roman" w:cs="Times New Roman"/>
        </w:rPr>
        <w:t xml:space="preserve">”. </w:t>
      </w:r>
      <w:r w:rsidR="00392CAD">
        <w:rPr>
          <w:rFonts w:ascii="Times New Roman" w:hAnsi="Times New Roman" w:cs="Times New Roman"/>
        </w:rPr>
        <w:t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</w:t>
      </w:r>
    </w:p>
    <w:p w:rsidR="00392CAD" w:rsidRDefault="00392CAD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А.А. Ахматова </w:t>
      </w:r>
    </w:p>
    <w:p w:rsidR="00392CAD" w:rsidRDefault="00392CA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творчество. </w:t>
      </w:r>
      <w:r>
        <w:rPr>
          <w:rFonts w:ascii="Times New Roman" w:hAnsi="Times New Roman" w:cs="Times New Roman"/>
          <w:b/>
        </w:rPr>
        <w:t xml:space="preserve">Стихотворения: </w:t>
      </w:r>
      <w:r>
        <w:rPr>
          <w:rFonts w:ascii="Times New Roman" w:hAnsi="Times New Roman" w:cs="Times New Roman"/>
        </w:rPr>
        <w:t xml:space="preserve">«Песня последней встречи», «Сжала руки под темной вуалью…», «Мне ни к чему одические рати…», «Мне голос был. Он звал утешно…», «Родная земля», «Я научилассь просто, мудро жить…», «Бывает так: какая-то истома…». Отражение в лирике Ахматовой глубины человеческих переживаний. Тема любви и искусства. Патриотизм и гражданственность поэзии Ахматовой. Разговорность интонации и музыкальность стиха.  Фольклорные и литературные образы и мотивы в лирике Ахматовой. </w:t>
      </w:r>
      <w:r>
        <w:rPr>
          <w:rFonts w:ascii="Times New Roman" w:hAnsi="Times New Roman" w:cs="Times New Roman"/>
          <w:b/>
        </w:rPr>
        <w:t xml:space="preserve">Поэма «Реквием». </w:t>
      </w:r>
      <w:r>
        <w:rPr>
          <w:rFonts w:ascii="Times New Roman" w:hAnsi="Times New Roman" w:cs="Times New Roman"/>
        </w:rPr>
        <w:t>История создания и публикации. Смысл названия поэмы, отражение в ней личной трагедии и народного горя. Библейские мотивы как основной пафос «Реквиема». Особенности жанра и композиции поэмы, роль эпиграфа, посвящения и эпилога.</w:t>
      </w:r>
    </w:p>
    <w:p w:rsidR="00392CAD" w:rsidRDefault="00392CAD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 w:rsidR="00D37437">
        <w:rPr>
          <w:rFonts w:ascii="Times New Roman" w:hAnsi="Times New Roman" w:cs="Times New Roman"/>
          <w:i/>
        </w:rPr>
        <w:t xml:space="preserve">Сочинение по творчеству А.А. Ахматовой </w:t>
      </w:r>
    </w:p>
    <w:p w:rsidR="00392CAD" w:rsidRDefault="00392CAD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Б.Л. Пастернак </w:t>
      </w:r>
    </w:p>
    <w:p w:rsidR="00CD787B" w:rsidRDefault="00392CAD" w:rsidP="00FB15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>
        <w:rPr>
          <w:rFonts w:ascii="Times New Roman" w:hAnsi="Times New Roman" w:cs="Times New Roman"/>
        </w:rPr>
        <w:t>«Февраль. Достать чернил и плакать!..», «Определение поэзии», «Во всем мне хочется дойти…», «Гамлет», «Зимняя ночь», «Снег идет», «Быть знаменитым некрасиво…». 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</w:t>
      </w:r>
      <w:r w:rsidR="00CD787B">
        <w:rPr>
          <w:rFonts w:ascii="Times New Roman" w:hAnsi="Times New Roman" w:cs="Times New Roman"/>
        </w:rPr>
        <w:t xml:space="preserve">. Сложность настроения лирического героя. Соединение патетической интонации и разговорного языка. </w:t>
      </w:r>
      <w:r w:rsidR="00CD787B">
        <w:rPr>
          <w:rFonts w:ascii="Times New Roman" w:hAnsi="Times New Roman" w:cs="Times New Roman"/>
          <w:b/>
        </w:rPr>
        <w:t xml:space="preserve">Роман «Доктор Живаго» </w:t>
      </w:r>
      <w:r w:rsidR="00CD787B">
        <w:rPr>
          <w:rFonts w:ascii="Times New Roman" w:hAnsi="Times New Roman" w:cs="Times New Roman"/>
        </w:rPr>
        <w:t xml:space="preserve"> (обзор). История создания и публикации романа. Цикл «Стихотворения Юрия Живаго» и его связь с общей проблематикой романа.</w:t>
      </w:r>
    </w:p>
    <w:p w:rsidR="00CD787B" w:rsidRDefault="00CD787B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М.А. Булгаков </w:t>
      </w:r>
    </w:p>
    <w:p w:rsidR="00CD787B" w:rsidRDefault="00CD787B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творчество. </w:t>
      </w:r>
      <w:r>
        <w:rPr>
          <w:rFonts w:ascii="Times New Roman" w:hAnsi="Times New Roman" w:cs="Times New Roman"/>
          <w:b/>
        </w:rPr>
        <w:t xml:space="preserve">Роман «Мастер и Маргарита». </w:t>
      </w:r>
      <w:r>
        <w:rPr>
          <w:rFonts w:ascii="Times New Roman" w:hAnsi="Times New Roman" w:cs="Times New Roman"/>
        </w:rPr>
        <w:t>История создания и публикации романа. Своеобразие жанра и композиции романа. Роль эпиграфа. Эпическая широта и сатирическое начало в романе.  Сочетание реальности и фантастики. Москва и Ершалаим. Образы Воланда и его свиты. Библейские мотивы и образы в романе. Человеческое и божественное в облике Иешуа.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</w:t>
      </w:r>
    </w:p>
    <w:p w:rsidR="00CD787B" w:rsidRDefault="00CD787B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 xml:space="preserve">Сочинение по </w:t>
      </w:r>
      <w:r w:rsidR="000C78B8">
        <w:rPr>
          <w:rFonts w:ascii="Times New Roman" w:hAnsi="Times New Roman" w:cs="Times New Roman"/>
          <w:i/>
        </w:rPr>
        <w:t>творчеству М.А. Булгакова (домашнее).</w:t>
      </w:r>
    </w:p>
    <w:p w:rsidR="00D37437" w:rsidRDefault="00D37437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А.П. Платонов </w:t>
      </w:r>
    </w:p>
    <w:p w:rsidR="00D37437" w:rsidRDefault="00D37437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творчество. </w:t>
      </w:r>
      <w:r>
        <w:rPr>
          <w:rFonts w:ascii="Times New Roman" w:hAnsi="Times New Roman" w:cs="Times New Roman"/>
          <w:b/>
        </w:rPr>
        <w:t xml:space="preserve">Повесть «Котлован». </w:t>
      </w:r>
      <w:r>
        <w:rPr>
          <w:rFonts w:ascii="Times New Roman" w:hAnsi="Times New Roman" w:cs="Times New Roman"/>
        </w:rPr>
        <w:t>Традиции Салтыкова-Щедрина в прозе Платонова. Высокий пафос и острая сатира в «Котловане». Утопические идеи «общей жизни» как основа сюжета повести. «Непростые» простые герои Платонова. Тема смерти в повести. Самобытность языка и стиля писателя.</w:t>
      </w:r>
    </w:p>
    <w:p w:rsidR="00D37437" w:rsidRDefault="00D37437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М.А. Шолохов </w:t>
      </w:r>
    </w:p>
    <w:p w:rsidR="00D37437" w:rsidRDefault="00D37437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творчество. </w:t>
      </w:r>
      <w:r>
        <w:rPr>
          <w:rFonts w:ascii="Times New Roman" w:hAnsi="Times New Roman" w:cs="Times New Roman"/>
          <w:b/>
        </w:rPr>
        <w:t xml:space="preserve">Роман-эпопея «Тихий Дон» </w:t>
      </w:r>
      <w:r>
        <w:rPr>
          <w:rFonts w:ascii="Times New Roman" w:hAnsi="Times New Roman" w:cs="Times New Roman"/>
        </w:rPr>
        <w:t>(обзорное изучение). История создания романа. Широта эпического повествования. Сложность авторской позиции. Семья Мелеховых, быт и нравы донского казачества. Глубина постижения исторических процессов в романе. Изображение гражданской войны как общенародной  трагедии. Тема разрушения семейного и крестьянского укладов. Судьба Григория Мелехова как путь поиска правды жизни</w:t>
      </w:r>
      <w:r w:rsidR="004116AF">
        <w:rPr>
          <w:rFonts w:ascii="Times New Roman" w:hAnsi="Times New Roman" w:cs="Times New Roman"/>
        </w:rPr>
        <w:t xml:space="preserve">. «Вечные» </w:t>
      </w:r>
      <w:r w:rsidR="004116AF">
        <w:rPr>
          <w:rFonts w:ascii="Times New Roman" w:hAnsi="Times New Roman" w:cs="Times New Roman"/>
        </w:rPr>
        <w:lastRenderedPageBreak/>
        <w:t>темы в романе: человек и история, война и мир, личность и масса. Функция пейзажа в романе. Смысл финала. Художественное своеобразие романа. Язык прозы Шолохова.</w:t>
      </w:r>
    </w:p>
    <w:p w:rsidR="004116AF" w:rsidRDefault="004116AF" w:rsidP="00FB159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>Сочинение по роману М.А. Шолохова «Тихий Дон» (домашнее).</w:t>
      </w:r>
    </w:p>
    <w:p w:rsidR="004116AF" w:rsidRDefault="004116AF" w:rsidP="00FB1593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ЛИТЕРАТУРА ВТОРОЙ ПОЛОВИНЫ </w:t>
      </w:r>
      <w:r w:rsidR="00604486">
        <w:rPr>
          <w:rFonts w:ascii="Times New Roman" w:hAnsi="Times New Roman" w:cs="Times New Roman"/>
          <w:i/>
          <w:u w:val="single"/>
        </w:rPr>
        <w:t xml:space="preserve">20 в. </w:t>
      </w:r>
    </w:p>
    <w:p w:rsidR="004116AF" w:rsidRDefault="004116AF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Э. Хемингуэй </w:t>
      </w:r>
    </w:p>
    <w:p w:rsidR="004116AF" w:rsidRDefault="004116AF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Повесть «Старик и море». </w:t>
      </w:r>
      <w:r>
        <w:rPr>
          <w:rFonts w:ascii="Times New Roman" w:hAnsi="Times New Roman" w:cs="Times New Roman"/>
        </w:rPr>
        <w:t>Раздумья писателя о человеке, его жизненном пути. Образ рыбака Сантьяго. Роль художественной детали и реалистической символики  в повести Своеобразие стиля Хемингуэя.</w:t>
      </w:r>
    </w:p>
    <w:p w:rsidR="004116AF" w:rsidRDefault="004116AF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Обзор русской литературы второй половины 20 в. </w:t>
      </w:r>
    </w:p>
    <w:p w:rsidR="00DC387D" w:rsidRDefault="004116AF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Великая Отечественная война, ее художественное осмысление в русской литературе и литературе других народов России. 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</w:t>
      </w:r>
      <w:r w:rsidR="00DC387D">
        <w:rPr>
          <w:rFonts w:ascii="Times New Roman" w:hAnsi="Times New Roman" w:cs="Times New Roman"/>
        </w:rPr>
        <w:t xml:space="preserve"> в русской литературе и литературе других народов России. Поэтические искания. Развитие традиционных тем русской литературы (темы любви, гражданского служения, единства человека и природы).</w:t>
      </w:r>
    </w:p>
    <w:p w:rsidR="0095620F" w:rsidRDefault="00DC387D" w:rsidP="009562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А.Т. Твардовский </w:t>
      </w:r>
    </w:p>
    <w:p w:rsidR="00DC387D" w:rsidRDefault="00DC387D" w:rsidP="009562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Жизнь и творчество (обзор). </w:t>
      </w:r>
      <w:r>
        <w:rPr>
          <w:rFonts w:ascii="Times New Roman" w:hAnsi="Times New Roman" w:cs="Times New Roman"/>
          <w:b/>
        </w:rPr>
        <w:t xml:space="preserve">Стихотворения: </w:t>
      </w:r>
      <w:r>
        <w:rPr>
          <w:rFonts w:ascii="Times New Roman" w:hAnsi="Times New Roman" w:cs="Times New Roman"/>
        </w:rPr>
        <w:t>«Вся суть в одном-единственном завете…», «Памяти матери», «Я знаю, никакой моей вины…», «Дробится рваный цоколь монумента…», «О сущем». Исповедальный характер лирики Твардовского.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DC387D" w:rsidRDefault="00DC387D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В.Т. Шаламов </w:t>
      </w:r>
    </w:p>
    <w:p w:rsidR="00DC387D" w:rsidRDefault="00DC387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Рассказы: </w:t>
      </w:r>
      <w:r>
        <w:rPr>
          <w:rFonts w:ascii="Times New Roman" w:hAnsi="Times New Roman" w:cs="Times New Roman"/>
        </w:rPr>
        <w:t>«Последний замер», «Шоковая терапия». История создания книги «Колымских рассказов». Своеобразие раскрытия «лагерной» темы. Характер повествования.</w:t>
      </w:r>
    </w:p>
    <w:p w:rsidR="0095620F" w:rsidRDefault="00DC387D" w:rsidP="009562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А.И. Солженицын </w:t>
      </w:r>
    </w:p>
    <w:p w:rsidR="00DC387D" w:rsidRDefault="00DC387D" w:rsidP="009562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Повесть </w:t>
      </w:r>
      <w:r>
        <w:rPr>
          <w:rFonts w:ascii="Times New Roman" w:hAnsi="Times New Roman" w:cs="Times New Roman"/>
        </w:rPr>
        <w:t>«Один день Ивана Денисовича». Своеобразие раскрытия «лагерной» темы в повести. Проблема русского национального характера в повести в контексте трагической эпохи.</w:t>
      </w:r>
      <w:r w:rsidR="00A806A2">
        <w:rPr>
          <w:rFonts w:ascii="Times New Roman" w:hAnsi="Times New Roman" w:cs="Times New Roman"/>
        </w:rPr>
        <w:t xml:space="preserve"> «Архипелаг ГУЛАГ» как политическое и философское осмысление эпохи тоталитаризма и неизбежности ее краха.</w:t>
      </w:r>
    </w:p>
    <w:p w:rsidR="00DC387D" w:rsidRDefault="00DC387D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В.М. Шукшин </w:t>
      </w:r>
    </w:p>
    <w:p w:rsidR="00DC387D" w:rsidRDefault="00DC387D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Рассказы </w:t>
      </w:r>
      <w:r>
        <w:rPr>
          <w:rFonts w:ascii="Times New Roman" w:hAnsi="Times New Roman" w:cs="Times New Roman"/>
        </w:rPr>
        <w:t>«Верую!», «Алеша Бесконвойный». Изображение  народного характера и картин народной жизни в рассказах. Диалоги в шукшинской прозе. Особенности повествовательной манер Шукшина.</w:t>
      </w:r>
    </w:p>
    <w:p w:rsidR="00613AA6" w:rsidRDefault="00613AA6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В.В. Быков </w:t>
      </w:r>
    </w:p>
    <w:p w:rsidR="00613AA6" w:rsidRDefault="00613AA6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Повесть </w:t>
      </w:r>
      <w:r>
        <w:rPr>
          <w:rFonts w:ascii="Times New Roman" w:hAnsi="Times New Roman" w:cs="Times New Roman"/>
        </w:rPr>
        <w:t>«Сотников». Нравственная проблематика произведения. Образы Сотникова и Рыбака, две «точки зрения» в повести. Образы Петра, Демчихи и девочки Баси. Авторская позиция и способы ее выражения в произведении. Мастерство психологического анализа.</w:t>
      </w:r>
    </w:p>
    <w:p w:rsidR="00613AA6" w:rsidRDefault="00613AA6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В.Г. Распутин </w:t>
      </w:r>
    </w:p>
    <w:p w:rsidR="00613AA6" w:rsidRDefault="00613AA6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Повесть </w:t>
      </w:r>
      <w:r>
        <w:rPr>
          <w:rFonts w:ascii="Times New Roman" w:hAnsi="Times New Roman" w:cs="Times New Roman"/>
        </w:rPr>
        <w:t xml:space="preserve">«Прощание с Матерой». Проблематика повести и ее связь с традицией классической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613AA6" w:rsidRDefault="00613AA6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Н.М. Рубцов </w:t>
      </w:r>
    </w:p>
    <w:p w:rsidR="00613AA6" w:rsidRDefault="00613AA6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Стихотворения </w:t>
      </w:r>
      <w:r>
        <w:rPr>
          <w:rFonts w:ascii="Times New Roman" w:hAnsi="Times New Roman" w:cs="Times New Roman"/>
        </w:rPr>
        <w:t>«Видения на холме», «Листья осенние». Своеобразие художественного мира Рубцова. Мир русской деревни 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</w:t>
      </w:r>
    </w:p>
    <w:p w:rsidR="00613AA6" w:rsidRDefault="00613AA6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Р. Гамзатов </w:t>
      </w:r>
    </w:p>
    <w:p w:rsidR="009120D2" w:rsidRPr="00080500" w:rsidRDefault="00613AA6" w:rsidP="000805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Жизнь и творчество (обзор). </w:t>
      </w:r>
      <w:r>
        <w:rPr>
          <w:rFonts w:ascii="Times New Roman" w:hAnsi="Times New Roman" w:cs="Times New Roman"/>
          <w:b/>
        </w:rPr>
        <w:t xml:space="preserve"> Стихотворения </w:t>
      </w:r>
      <w:r>
        <w:rPr>
          <w:rFonts w:ascii="Times New Roman" w:hAnsi="Times New Roman" w:cs="Times New Roman"/>
        </w:rPr>
        <w:t>«Журавли», «В горах джигиты ссорились, бывало…»</w:t>
      </w:r>
      <w:r w:rsidR="009120D2">
        <w:rPr>
          <w:rFonts w:ascii="Times New Roman" w:hAnsi="Times New Roman" w:cs="Times New Roman"/>
        </w:rPr>
        <w:t xml:space="preserve">. Проникновенное звучание темы родины в лирике Гамзатова. Прием параллелизма. Соотношение национального и общечеловеческого  в творчестве Гамзатова. </w:t>
      </w:r>
    </w:p>
    <w:p w:rsidR="0095620F" w:rsidRDefault="009120D2" w:rsidP="009562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И.А. Бродский </w:t>
      </w:r>
    </w:p>
    <w:p w:rsidR="009120D2" w:rsidRDefault="009120D2" w:rsidP="009562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Стихотворения </w:t>
      </w:r>
      <w:r>
        <w:rPr>
          <w:rFonts w:ascii="Times New Roman" w:hAnsi="Times New Roman" w:cs="Times New Roman"/>
        </w:rPr>
        <w:t xml:space="preserve">«Воротишься на родину. Ну что ж…», «Сонет» («Как жаль, что тем, чем стало для меня…»). Своеобразие поэтического мышления и языка Бродского. Необычная трактовка </w:t>
      </w:r>
      <w:r>
        <w:rPr>
          <w:rFonts w:ascii="Times New Roman" w:hAnsi="Times New Roman" w:cs="Times New Roman"/>
        </w:rPr>
        <w:lastRenderedPageBreak/>
        <w:t>традиционных тем русской и мировой поэзии. Неприятие абсурдного мира и тема одиночества человека в «заселенном пространстве».</w:t>
      </w:r>
    </w:p>
    <w:p w:rsidR="009120D2" w:rsidRDefault="009120D2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Б.Ш. Окуджава </w:t>
      </w:r>
    </w:p>
    <w:p w:rsidR="009120D2" w:rsidRDefault="009120D2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Стихотворения </w:t>
      </w:r>
      <w:r>
        <w:rPr>
          <w:rFonts w:ascii="Times New Roman" w:hAnsi="Times New Roman" w:cs="Times New Roman"/>
        </w:rPr>
        <w:t>«Полночный троллейбус», «Живописцы». 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9120D2" w:rsidRDefault="009120D2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А.В. Вампилов </w:t>
      </w:r>
    </w:p>
    <w:p w:rsidR="009120D2" w:rsidRDefault="009120D2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Пьеса </w:t>
      </w:r>
      <w:r>
        <w:rPr>
          <w:rFonts w:ascii="Times New Roman" w:hAnsi="Times New Roman" w:cs="Times New Roman"/>
        </w:rPr>
        <w:t>«Утиная охота». Проблематика, основной конфликт и система образов в пьесе. Своеобразие ее композиции. Образ Зилова как художественное открытие драматурга. Психологическая раздвоенность в характере героя. Смысл финала пьесы.</w:t>
      </w:r>
    </w:p>
    <w:p w:rsidR="009120D2" w:rsidRDefault="009120D2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Обзор литературы последнего десятилетия </w:t>
      </w:r>
    </w:p>
    <w:p w:rsidR="009120D2" w:rsidRDefault="009120D2" w:rsidP="00FB159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Основные тенденции современного литературного процесса. По</w:t>
      </w:r>
      <w:r w:rsidR="005B70CA">
        <w:rPr>
          <w:rFonts w:ascii="Times New Roman" w:hAnsi="Times New Roman" w:cs="Times New Roman"/>
        </w:rPr>
        <w:t>стмодернизм (В. Аксенов).</w:t>
      </w:r>
      <w:r>
        <w:rPr>
          <w:rFonts w:ascii="Times New Roman" w:hAnsi="Times New Roman" w:cs="Times New Roman"/>
        </w:rPr>
        <w:t xml:space="preserve"> Последние публикации в журналах, отмеченные премиями, получившие общественный резонанс, </w:t>
      </w:r>
      <w:r w:rsidR="005B70CA">
        <w:rPr>
          <w:rFonts w:ascii="Times New Roman" w:hAnsi="Times New Roman" w:cs="Times New Roman"/>
        </w:rPr>
        <w:t>положительные отклики в печати (Л. Улицкая, В. Пелевин).</w:t>
      </w:r>
    </w:p>
    <w:p w:rsidR="007A076B" w:rsidRDefault="005B70CA" w:rsidP="007A076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i/>
        </w:rPr>
        <w:t xml:space="preserve">РР. </w:t>
      </w:r>
      <w:r>
        <w:rPr>
          <w:rFonts w:ascii="Times New Roman" w:hAnsi="Times New Roman" w:cs="Times New Roman"/>
          <w:i/>
        </w:rPr>
        <w:t>Сочинение по русской лит</w:t>
      </w:r>
      <w:r w:rsidR="007A076B">
        <w:rPr>
          <w:rFonts w:ascii="Times New Roman" w:hAnsi="Times New Roman" w:cs="Times New Roman"/>
          <w:i/>
        </w:rPr>
        <w:t>ературе второй половины 20 века.</w:t>
      </w:r>
    </w:p>
    <w:p w:rsidR="007A076B" w:rsidRDefault="007A076B" w:rsidP="007A076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80500" w:rsidRPr="007A076B" w:rsidRDefault="00080500" w:rsidP="00EB5AEA">
      <w:pPr>
        <w:pStyle w:val="a5"/>
        <w:numPr>
          <w:ilvl w:val="3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76B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E469B9" w:rsidRPr="00080500" w:rsidRDefault="00E469B9" w:rsidP="00E469B9">
      <w:pPr>
        <w:pStyle w:val="a9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500" w:rsidRDefault="00B23C96" w:rsidP="00080500">
      <w:pPr>
        <w:pStyle w:val="a9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(105</w:t>
      </w:r>
      <w:r w:rsidR="00080500">
        <w:rPr>
          <w:rFonts w:ascii="Times New Roman" w:hAnsi="Times New Roman" w:cs="Times New Roman"/>
          <w:sz w:val="24"/>
          <w:szCs w:val="24"/>
        </w:rPr>
        <w:t xml:space="preserve"> часов)</w:t>
      </w:r>
    </w:p>
    <w:tbl>
      <w:tblPr>
        <w:tblStyle w:val="a8"/>
        <w:tblW w:w="9465" w:type="dxa"/>
        <w:tblInd w:w="108" w:type="dxa"/>
        <w:tblLook w:val="04A0" w:firstRow="1" w:lastRow="0" w:firstColumn="1" w:lastColumn="0" w:noHBand="0" w:noVBand="1"/>
      </w:tblPr>
      <w:tblGrid>
        <w:gridCol w:w="7612"/>
        <w:gridCol w:w="1853"/>
      </w:tblGrid>
      <w:tr w:rsidR="00080500" w:rsidRPr="00571C3B" w:rsidTr="007A076B">
        <w:tc>
          <w:tcPr>
            <w:tcW w:w="7612" w:type="dxa"/>
          </w:tcPr>
          <w:p w:rsidR="00080500" w:rsidRDefault="00080500" w:rsidP="0095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853" w:type="dxa"/>
          </w:tcPr>
          <w:p w:rsidR="00080500" w:rsidRPr="00571C3B" w:rsidRDefault="00080500" w:rsidP="0095620F">
            <w:pPr>
              <w:jc w:val="center"/>
              <w:rPr>
                <w:rFonts w:ascii="Times New Roman" w:hAnsi="Times New Roman" w:cs="Times New Roman"/>
              </w:rPr>
            </w:pPr>
            <w:r w:rsidRPr="00571C3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Pr="00934632" w:rsidRDefault="007A076B" w:rsidP="00C567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 19 в. в контексте мировой культуры</w:t>
            </w:r>
          </w:p>
        </w:tc>
        <w:tc>
          <w:tcPr>
            <w:tcW w:w="1853" w:type="dxa"/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 w:rsidRPr="00571C3B"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9465" w:type="dxa"/>
            <w:gridSpan w:val="2"/>
          </w:tcPr>
          <w:p w:rsidR="007A076B" w:rsidRPr="00674C8C" w:rsidRDefault="007A076B" w:rsidP="007A0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Литература первой половины 19 в. (10</w:t>
            </w:r>
            <w:r w:rsidRPr="00934632">
              <w:rPr>
                <w:rFonts w:ascii="Times New Roman" w:hAnsi="Times New Roman" w:cs="Times New Roman"/>
                <w:b/>
                <w:i/>
              </w:rPr>
              <w:t xml:space="preserve"> ч.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+ 2 ч. РР</w:t>
            </w:r>
            <w:r w:rsidRPr="00934632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Pr="00934632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русской литературы первой половины 19 в.</w:t>
            </w:r>
          </w:p>
        </w:tc>
        <w:tc>
          <w:tcPr>
            <w:tcW w:w="1853" w:type="dxa"/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Pr="00934632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открытия лирики А.С. Пушкина</w:t>
            </w:r>
          </w:p>
        </w:tc>
        <w:tc>
          <w:tcPr>
            <w:tcW w:w="1853" w:type="dxa"/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 w:rsidRPr="00571C3B"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Pr="00220E20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Эволюция темы свободы в творчестве А.С. Пушкина</w:t>
            </w:r>
          </w:p>
        </w:tc>
        <w:tc>
          <w:tcPr>
            <w:tcW w:w="1853" w:type="dxa"/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 w:rsidRPr="00571C3B"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Религиозно-философская лирика А.С. Пушкина</w:t>
            </w:r>
          </w:p>
        </w:tc>
        <w:tc>
          <w:tcPr>
            <w:tcW w:w="1853" w:type="dxa"/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 w:rsidRPr="00571C3B"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«Великое» и «малое» в поэме А.С. Пушкина «Медный всадник»</w:t>
            </w:r>
          </w:p>
        </w:tc>
        <w:tc>
          <w:tcPr>
            <w:tcW w:w="1853" w:type="dxa"/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 w:rsidRPr="00571C3B"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М.Ю. Лермонтов. Своеобразие художественного мира поэта (любовная лирика)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мир М.Ю. Лермонтова (философская лирика)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Н.В. Гоголя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города в повести Н.В. Гоголя «Невский проспект»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произведениям русской литературы первой половины 19 в.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Pr="00934632" w:rsidRDefault="007A076B" w:rsidP="009650D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 Литература второй половины 19 в. (73 ч. + 15 ч. РР)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Pr="00934632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русской литературы второй половины 19 в.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Pr="00934632" w:rsidRDefault="007A076B" w:rsidP="00AA1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 Островский – первооткрыватель нового пласта русской жизни (личность, судьба, художественный мир драматурга)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Pr="00934632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 «Гроза». «Темное царство» в изображении А.Н. Островского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Pr="00934632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Своеобразие внутреннего конфликта Катерины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Pr="00934632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и социальный конфликт в драме «Гроза»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Драматургическое мастерство А.Н. Островского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Пьеса «Гроза» в оценке русской критики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Сочинение-рассуждение по драме А.Н. Островского «Гроза»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571C3B" w:rsidRDefault="007A076B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Pr="00881506" w:rsidRDefault="007A076B" w:rsidP="00130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Тютчев. Мир природы и человека в лирике поэта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881506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8272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лика России в лирике Ф.И. Тютчева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2737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«Роковой поединок» любящих сердец в изображении Ф.И. Тютчева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E266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и судьба А.А. Фета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4546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Природа, любовь и красота в лирике А. Фета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Default="007A076B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Default="007A076B" w:rsidP="00213D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лирике Ф.И. Тютчева и А.А. Фета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Pr="00A36D3D" w:rsidRDefault="007A076B" w:rsidP="003001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Гончаров. Личность и судьба писателя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A36D3D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7A076B" w:rsidRPr="00A36D3D" w:rsidRDefault="007A076B" w:rsidP="000E23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«Обломов». Полнота и сложность образа главного героя, его противоречивость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7A076B" w:rsidRPr="00A36D3D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Pr="00990FEB" w:rsidRDefault="007A076B" w:rsidP="006B1A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«Обломов»: Андрей Штольц как антипод Обломова</w:t>
            </w:r>
          </w:p>
        </w:tc>
        <w:tc>
          <w:tcPr>
            <w:tcW w:w="1853" w:type="dxa"/>
          </w:tcPr>
          <w:p w:rsidR="007A076B" w:rsidRPr="00990FE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Pr="00990FEB" w:rsidRDefault="007A076B" w:rsidP="00954B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любви в романе</w:t>
            </w:r>
          </w:p>
        </w:tc>
        <w:tc>
          <w:tcPr>
            <w:tcW w:w="1853" w:type="dxa"/>
          </w:tcPr>
          <w:p w:rsidR="007A076B" w:rsidRPr="00990FE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Pr="00990FEB" w:rsidRDefault="007A076B" w:rsidP="008533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своеобразие стиля романа</w:t>
            </w:r>
          </w:p>
        </w:tc>
        <w:tc>
          <w:tcPr>
            <w:tcW w:w="1853" w:type="dxa"/>
          </w:tcPr>
          <w:p w:rsidR="007A076B" w:rsidRPr="00990FE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Pr="00990FEB" w:rsidRDefault="007A076B" w:rsidP="002C1F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Сочинение по роману И.А. Гончарова «Обломов»</w:t>
            </w:r>
          </w:p>
        </w:tc>
        <w:tc>
          <w:tcPr>
            <w:tcW w:w="1853" w:type="dxa"/>
          </w:tcPr>
          <w:p w:rsidR="007A076B" w:rsidRPr="00990FEB" w:rsidRDefault="006B5CD5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Pr="00990FEB" w:rsidRDefault="007A076B" w:rsidP="004F6C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мир И.С. Тургенева. Личность и судьба писателя</w:t>
            </w:r>
          </w:p>
        </w:tc>
        <w:tc>
          <w:tcPr>
            <w:tcW w:w="1853" w:type="dxa"/>
          </w:tcPr>
          <w:p w:rsidR="007A076B" w:rsidRPr="00990FE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Pr="009407BA" w:rsidRDefault="007A076B" w:rsidP="00EA07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«Отцы и дети». Отражение в романе общественно-политической ситуации в России</w:t>
            </w:r>
          </w:p>
        </w:tc>
        <w:tc>
          <w:tcPr>
            <w:tcW w:w="1853" w:type="dxa"/>
          </w:tcPr>
          <w:p w:rsidR="007A076B" w:rsidRPr="009407BA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Pr="009407BA" w:rsidRDefault="007A076B" w:rsidP="00DD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Дворянство в изображении И.С. Тургенева</w:t>
            </w:r>
          </w:p>
        </w:tc>
        <w:tc>
          <w:tcPr>
            <w:tcW w:w="1853" w:type="dxa"/>
          </w:tcPr>
          <w:p w:rsidR="007A076B" w:rsidRPr="009407BA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Default="007A076B" w:rsidP="005E1B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 и слабость нигилизма Евгения Базарова</w:t>
            </w:r>
          </w:p>
        </w:tc>
        <w:tc>
          <w:tcPr>
            <w:tcW w:w="1853" w:type="dxa"/>
          </w:tcPr>
          <w:p w:rsidR="007A076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Default="007A076B" w:rsidP="00EA0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дуэли:Павел Кирсанов против Евгения Базарова</w:t>
            </w:r>
          </w:p>
        </w:tc>
        <w:tc>
          <w:tcPr>
            <w:tcW w:w="1853" w:type="dxa"/>
          </w:tcPr>
          <w:p w:rsidR="007A076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Default="007A076B" w:rsidP="004B1A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«Накипь нигилизма» и ее изображение в романе</w:t>
            </w:r>
          </w:p>
        </w:tc>
        <w:tc>
          <w:tcPr>
            <w:tcW w:w="1853" w:type="dxa"/>
          </w:tcPr>
          <w:p w:rsidR="007A076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Default="007A076B" w:rsidP="00D37E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смертью и его роль в романе</w:t>
            </w:r>
          </w:p>
        </w:tc>
        <w:tc>
          <w:tcPr>
            <w:tcW w:w="1853" w:type="dxa"/>
          </w:tcPr>
          <w:p w:rsidR="007A076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Default="007A076B" w:rsidP="008A3D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мастерство Тургенева-романиста</w:t>
            </w:r>
          </w:p>
        </w:tc>
        <w:tc>
          <w:tcPr>
            <w:tcW w:w="1853" w:type="dxa"/>
          </w:tcPr>
          <w:p w:rsidR="007A076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A076B" w:rsidRPr="00571C3B" w:rsidTr="007A076B">
        <w:tc>
          <w:tcPr>
            <w:tcW w:w="7612" w:type="dxa"/>
          </w:tcPr>
          <w:p w:rsidR="007A076B" w:rsidRDefault="007A076B" w:rsidP="00946F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роману И.С. Тургенева «Отцы и дети» (письменный ответ на вопрос проблемного характера)</w:t>
            </w:r>
          </w:p>
        </w:tc>
        <w:tc>
          <w:tcPr>
            <w:tcW w:w="1853" w:type="dxa"/>
          </w:tcPr>
          <w:p w:rsidR="007A076B" w:rsidRDefault="007A076B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5CD5" w:rsidRPr="00571C3B" w:rsidTr="007A076B">
        <w:tc>
          <w:tcPr>
            <w:tcW w:w="7612" w:type="dxa"/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Своеобразие художественного мира А.К. Толстого</w:t>
            </w:r>
          </w:p>
        </w:tc>
        <w:tc>
          <w:tcPr>
            <w:tcW w:w="1853" w:type="dxa"/>
          </w:tcPr>
          <w:p w:rsidR="006B5CD5" w:rsidRPr="00571C3B" w:rsidRDefault="006B5CD5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5CD5" w:rsidRPr="00571C3B" w:rsidTr="007A076B">
        <w:tc>
          <w:tcPr>
            <w:tcW w:w="7612" w:type="dxa"/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«призвания» в повести Н.С. Лескова «Очарованный странник»</w:t>
            </w:r>
          </w:p>
        </w:tc>
        <w:tc>
          <w:tcPr>
            <w:tcW w:w="1853" w:type="dxa"/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Праведники Лескова как воплощение русского национального характера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мир М.Е. Салтыкова-Щедрина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 и власть в изображении Салтыкова-Щедрина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мир Н.А. Некрасова. Гражданский пафос его лирики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темы, идеи и образы некрасовской лирики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Проблематика и жанр поэмы «Кому на Руси жить хорошо» 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Сатирический портрет русского барства в поэме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Нравственный смысл поисков счастья в поэме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творчеству Н.А. Некрасова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«Осетинская лира» К. Хетагурова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мир Ф.М. Достоевского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Петербурга в романе «Преступление и наказание»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«униженных и оскорбленных» в романе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и философские источники теории Родиона Раскольникова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Раскольников и его «двойники» в романе. (Начало развенчания теории Раскольникова)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Раскольников и Соня Мармеладова. (Продолжение развенчания теории героя)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Раскольников и Порфирий Петрович.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Эпилог и его роль в романе «Преступление и наказание»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мастерство Ф.М. Достоевского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роману Ф.М. Достоевского «Преступление и наказание»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6B5CD5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мир Л.Н. Толстого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«Война и мир»: история создания, жанровое и идейно-художественное своеобразие романа-эпопеи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светского общества в романе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«Мысль семейная» в романе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6B5CD5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Женские образы в романе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6B5CD5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Путь идейно-нравственных исканий князя Андрея Болконского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Путь идейно-нравственных исканий Пьера Безухова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Платона Каратаева и авторская концепция «общей жизни»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Истинный и ложный героизм в изображении Л.Н. Толстого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«Гроза двенадцатого года» (изображение Отечественной войны 1812 г. в романе)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6B5CD5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и Наполеон в романе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Толстовская философия истории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открытия Толстого и мировое значение творчества писателя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роману Л.Н. Толстого «Война и мир»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6B5CD5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 и судьба А.П. Чехова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Своеобразие изображения «маленького человека» в прозе А.П. Чехова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«Вечные истины» и их отражение в рассказе «Студент»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Pr="00445DB9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«Ионыч». Тема гибели человеческой души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Pr="00445DB9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Проблематика рассказов «Палата № 6» и «Дом с мезонином»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Pr="00445DB9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любви в чеховской прозе.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CD5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6B5CD5" w:rsidRPr="00445DB9" w:rsidRDefault="006B5CD5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Пьеса «Вишневый сад»: особенности сюжета и конфликта пьесы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B5CD5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14C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21014C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прошлого в пьесе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1014C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14C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21014C" w:rsidRPr="00445DB9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настоящего и будущего в пьесе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1014C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14C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21014C" w:rsidRPr="00445DB9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творчеству А.П. Чехова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1014C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014C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21014C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зарубежной литературы второй половины 19 века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1014C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14C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21014C" w:rsidRPr="00A64AEC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 де Мопассан. Психологическая новелла «Ожерелье»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1014C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14C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21014C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Ибсен: жизнь и творчество. Драма «Кукольный дом»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1014C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14C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21014C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Рембо: жизнь и творчество. Стихотворение «Пьяный корабль»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1014C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14C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21014C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читательский выбор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1014C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14C" w:rsidRPr="00571C3B" w:rsidTr="007A076B">
        <w:tc>
          <w:tcPr>
            <w:tcW w:w="7612" w:type="dxa"/>
            <w:tcBorders>
              <w:bottom w:val="single" w:sz="4" w:space="0" w:color="auto"/>
            </w:tcBorders>
          </w:tcPr>
          <w:p w:rsidR="0021014C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проверочная работа 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21014C" w:rsidRPr="00571C3B" w:rsidRDefault="0021014C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14C" w:rsidRPr="00571C3B" w:rsidTr="007A076B">
        <w:tc>
          <w:tcPr>
            <w:tcW w:w="9465" w:type="dxa"/>
            <w:gridSpan w:val="2"/>
            <w:tcBorders>
              <w:left w:val="nil"/>
              <w:right w:val="nil"/>
            </w:tcBorders>
          </w:tcPr>
          <w:p w:rsidR="0021014C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</w:p>
          <w:p w:rsidR="0021014C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 (102 часа)</w:t>
            </w:r>
          </w:p>
          <w:p w:rsidR="0021014C" w:rsidRPr="00445DB9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014C" w:rsidRPr="00571C3B" w:rsidTr="007A076B">
        <w:tc>
          <w:tcPr>
            <w:tcW w:w="7612" w:type="dxa"/>
          </w:tcPr>
          <w:p w:rsidR="0021014C" w:rsidRDefault="0021014C" w:rsidP="00965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853" w:type="dxa"/>
          </w:tcPr>
          <w:p w:rsidR="0021014C" w:rsidRPr="00571C3B" w:rsidRDefault="0021014C" w:rsidP="009650D1">
            <w:pPr>
              <w:jc w:val="center"/>
              <w:rPr>
                <w:rFonts w:ascii="Times New Roman" w:hAnsi="Times New Roman" w:cs="Times New Roman"/>
              </w:rPr>
            </w:pPr>
            <w:r w:rsidRPr="00571C3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21014C" w:rsidRPr="00571C3B" w:rsidTr="007A076B">
        <w:tc>
          <w:tcPr>
            <w:tcW w:w="7612" w:type="dxa"/>
          </w:tcPr>
          <w:p w:rsidR="0021014C" w:rsidRPr="00934632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 20  в. в контексте мировой культуры</w:t>
            </w:r>
          </w:p>
        </w:tc>
        <w:tc>
          <w:tcPr>
            <w:tcW w:w="1853" w:type="dxa"/>
          </w:tcPr>
          <w:p w:rsidR="0021014C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14C" w:rsidRPr="00571C3B" w:rsidTr="00511703">
        <w:tc>
          <w:tcPr>
            <w:tcW w:w="9465" w:type="dxa"/>
            <w:gridSpan w:val="2"/>
          </w:tcPr>
          <w:p w:rsidR="0021014C" w:rsidRPr="00571C3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Литература первой половины 20 в. (78 ч.)</w:t>
            </w:r>
          </w:p>
        </w:tc>
      </w:tr>
      <w:tr w:rsidR="0021014C" w:rsidRPr="00571C3B" w:rsidTr="007A076B">
        <w:tc>
          <w:tcPr>
            <w:tcW w:w="7612" w:type="dxa"/>
          </w:tcPr>
          <w:p w:rsidR="0021014C" w:rsidRDefault="0021014C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русской лит-ры первой половины 20 в.</w:t>
            </w:r>
          </w:p>
        </w:tc>
        <w:tc>
          <w:tcPr>
            <w:tcW w:w="1853" w:type="dxa"/>
          </w:tcPr>
          <w:p w:rsidR="0021014C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014C" w:rsidRPr="00571C3B" w:rsidTr="00645118">
        <w:tc>
          <w:tcPr>
            <w:tcW w:w="9465" w:type="dxa"/>
            <w:gridSpan w:val="2"/>
          </w:tcPr>
          <w:p w:rsidR="0021014C" w:rsidRPr="00571C3B" w:rsidRDefault="0021014C" w:rsidP="0021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И.А. Бунин (5 ч. + 2 ч. РР)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И.А. Бунина. Лирика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Бунин. Рассказ «Господин из Сан-Франциско»: сюжет, композиция, проблематика; система образов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Бунин. Проблематика рассказов «Чистый понедельник», «Темные аллеи»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Бунин. Рассказ «Антоновские яблоки»: тема угасания «дворянских гнезд»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творчеству И.А. Бунина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A84A7E">
        <w:tc>
          <w:tcPr>
            <w:tcW w:w="9465" w:type="dxa"/>
            <w:gridSpan w:val="2"/>
          </w:tcPr>
          <w:p w:rsidR="0045560D" w:rsidRPr="00571C3B" w:rsidRDefault="0045560D" w:rsidP="00455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А.И. Куприн (3 ч.)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А.И. Куприна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650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Куприн. «Гранатовый браслет»: проблематика и центральные образы повести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 спора о бескорыстной любви в повести «Гранатовый браслет»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592F59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7AE0">
              <w:rPr>
                <w:rFonts w:ascii="Times New Roman" w:hAnsi="Times New Roman" w:cs="Times New Roman"/>
                <w:i/>
              </w:rPr>
              <w:t>М. Горький (5 ч. + 2 ч. РР)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Горький: личность, творчество, судьба. Философия жизни в рассказах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Пьеса «На дне». Сценическая история и роль в театральной и общественной жизни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Философский спор о правде и человеке. Проблема гуманизма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образов в пьесе «На дне»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творчеству М. Горького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2C250A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Зарубежная литература первой половины 20 в. (4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зарубежной литературы первой половины 20 в.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Шоу. Жизнь и творчество. Пьеса «Пигмалион»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Аполлинер. Жизнь и творчество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2C250A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Русская поэзия конца 19 – начала 20 в. (11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Pr="002C250A" w:rsidRDefault="0045560D" w:rsidP="0095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Серебряный век как своеобразный «русский ренессанс»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символизм: европейские истоки и национальное своеобразие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 и мотивы поэзии В.Я. Брюсова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 и мотивы поэзии К. Д. Бальмонта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темы творчества А. Белого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Акмеизм как литературно-художественное направление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Жизненный и творческий путь Н.С. Гумилева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Футуризм как как литературно-художественное направление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Игоря Северянина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В. Хлебникова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Крестьянские поэты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7F47BE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А.А. Блок (6 ч. + 1 ч.РР)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Блок. Личность и судьба поэта. Основные мотивы лирики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мир лирики А. Блока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 «Двенадцать»: история создания, сюжет, композиция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и символика поэмы «Двенадцать»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сочинению по творчеству А.А. Блока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B66A05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В.В. Маяковский(5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В.В. Маяковского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Пафос революционного переустройства мира в ранней лирике Маяковского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 и Октябрьская революция. Сатирические произведения Маяковского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поэта и поэзии в творчестве Маяковского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любви в творчестве Маяковского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B66A05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С.А. Есенин (4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и творчество С.А. Есенина. 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родины в поэзии. С.А. Есенина. Лирический герой 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Лирический герой Есенина (продолжение темы)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Любовная лирика С.А. Есенина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795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М.И. Цветаева (3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Поэтический мир Марины Цветаевой: основные темы творчества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Поэтика М.И. Цветаевой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DB7E1D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2.11 О.Э. Мандельштам (2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О.Э. Мандельштам. Судьба и творчество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DB7E1D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2.12  А.А. Ахматова (4 ч. + 2 ч. РР)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Ахматова:судьба поэта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народного страдания и скорби в поэме «Реквием»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творчеству А.А. Ахматовой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DB7E1D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2.13  Б.Л. Пастернак (4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Б.Л. Пастернак. Жизнь и творчество. Лирика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интеллигенции и революции в романе Б.Л. Пастернака «Доктор Живаго»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DB7E1D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М.А. Булгаков (6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М.А. Булгакова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«Мастер и Маргарита». Композиция романа и его проблематика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истины и проблема нравственного выбора. Понтий Пилат и Иешуа Га-Ноцри в романе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Судьба художника в романе «Мастер и Маргарита». Образы Мастера и Маргариты. Любовь как высшая духовная ценность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Мастера и Маргариты. Любовь как высшая духовная ценность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«Нечистая сила» в романе. Проблема милосердия, всепрощения, справедли-вости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8073A9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А.П. Платонов (2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Платонов. Проблематика повести «Котлован»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8073A9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М.А. Шолохов (6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 Шолохов. Жизнь и творчество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Замысел и история создания романа «Тихий Дон»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жизни донских казаков на страницах романа «Тихий Дон»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«Чудовищная нелепица войны» в изображении М.А. Шолохова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Судьба Григория Мелехова как путь поиска правды жизни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Женские образы в романе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BA6272">
            <w:pPr>
              <w:pStyle w:val="a5"/>
              <w:ind w:left="14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второй половины 20 века (19 ч.)</w:t>
            </w:r>
          </w:p>
          <w:p w:rsidR="0045560D" w:rsidRPr="0088076A" w:rsidRDefault="0045560D" w:rsidP="0095620F">
            <w:pPr>
              <w:pStyle w:val="a5"/>
              <w:ind w:left="14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Э. Хемингуэй (2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Э. Хемингуэя (обзор). Повесть «Старик и море»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88076A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Русская литература второй половины 20 века (2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русской литературы второй половины 20 в.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88076A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А.Т. Твардовский (2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Судьба поэта: драма веры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Лирика Твардовского: ведущие темы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88076A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В.Т. Шаламов (2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В. Шаламов (обзор)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Своеобразие раскрытия «лагерной» темы в творчестве В. Шаламова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88076A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А.И. Солженицын (2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А.И. Солженицына</w:t>
            </w:r>
          </w:p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(обзор)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Своеобразие раскрытия «лагерной» темы в повести «Один день Ивана Денисовича». 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88076A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В.М. Шукшин (1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народной жизни в рассказах В.М. Шукшина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2801C7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В.В. Быков (1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Нравственная проблематика повести «Сотников»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2801C7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В.Г. Распутин (2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Проблемати-ка повести «Прощание с Матёрой»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стариков в повести «Прощание с Матерой»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2801C7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Н.М. Рубцов (1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Своеобразие художественного мира Н.М. Рубцова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2801C7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Р. Гамзатов (1ч.)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Национальное и общечеловеческое в лирике Р. Гамзатова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2801C7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И.А. Бродский (1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Поэтический мир И. А. Бродского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2801C7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Б.Ш. Окуджава (1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Б.Ш. Окуджава. Особенности «бардовской» поэзии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2801C7" w:rsidRDefault="0045560D" w:rsidP="0095620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А.В. Вампилов(1 ч.)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Современная драматургия. Психологизм пьесы А.В. Вампилова «Утиная охота»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Pr="002801C7" w:rsidRDefault="0045560D" w:rsidP="00795C92">
            <w:pPr>
              <w:pStyle w:val="a5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последнего десятилетия (2 ч. + 2 ч. РР)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последнего десятилетия (обзор)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560D" w:rsidRPr="00571C3B" w:rsidTr="007A076B">
        <w:tc>
          <w:tcPr>
            <w:tcW w:w="7612" w:type="dxa"/>
          </w:tcPr>
          <w:p w:rsidR="0045560D" w:rsidRDefault="0045560D" w:rsidP="009562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русской литературе второй половины 20 века</w:t>
            </w:r>
          </w:p>
        </w:tc>
        <w:tc>
          <w:tcPr>
            <w:tcW w:w="1853" w:type="dxa"/>
          </w:tcPr>
          <w:p w:rsidR="0045560D" w:rsidRPr="00571C3B" w:rsidRDefault="0045560D" w:rsidP="00956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80500" w:rsidRDefault="00080500" w:rsidP="00080500">
      <w:pPr>
        <w:pStyle w:val="a9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80500" w:rsidRPr="00F77A3E" w:rsidRDefault="00080500" w:rsidP="00FB159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80500" w:rsidRPr="00F77A3E" w:rsidSect="00FB15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AA6"/>
    <w:multiLevelType w:val="hybridMultilevel"/>
    <w:tmpl w:val="D9BA75F2"/>
    <w:lvl w:ilvl="0" w:tplc="9E3CFCEE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7A51EA"/>
    <w:multiLevelType w:val="hybridMultilevel"/>
    <w:tmpl w:val="669E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1433"/>
    <w:multiLevelType w:val="hybridMultilevel"/>
    <w:tmpl w:val="FE583B3A"/>
    <w:lvl w:ilvl="0" w:tplc="BF2A5B5A">
      <w:start w:val="1"/>
      <w:numFmt w:val="decimal"/>
      <w:lvlText w:val="%1."/>
      <w:lvlJc w:val="left"/>
      <w:pPr>
        <w:ind w:left="6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11A111E2"/>
    <w:multiLevelType w:val="hybridMultilevel"/>
    <w:tmpl w:val="5A70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1045"/>
    <w:multiLevelType w:val="hybridMultilevel"/>
    <w:tmpl w:val="9F46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E10"/>
    <w:multiLevelType w:val="hybridMultilevel"/>
    <w:tmpl w:val="FA0A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256D9"/>
    <w:multiLevelType w:val="hybridMultilevel"/>
    <w:tmpl w:val="D9BA75F2"/>
    <w:lvl w:ilvl="0" w:tplc="9E3CFCEE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BE2051"/>
    <w:multiLevelType w:val="hybridMultilevel"/>
    <w:tmpl w:val="F0102238"/>
    <w:lvl w:ilvl="0" w:tplc="F62C76D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2F0F52"/>
    <w:multiLevelType w:val="hybridMultilevel"/>
    <w:tmpl w:val="D744C3EE"/>
    <w:lvl w:ilvl="0" w:tplc="0BCE3E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7023B19"/>
    <w:multiLevelType w:val="hybridMultilevel"/>
    <w:tmpl w:val="9FC6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3532C"/>
    <w:multiLevelType w:val="hybridMultilevel"/>
    <w:tmpl w:val="D9BA75F2"/>
    <w:lvl w:ilvl="0" w:tplc="9E3CFCEE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CF2252"/>
    <w:multiLevelType w:val="hybridMultilevel"/>
    <w:tmpl w:val="B184A38C"/>
    <w:lvl w:ilvl="0" w:tplc="0BCE3E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433527A"/>
    <w:multiLevelType w:val="hybridMultilevel"/>
    <w:tmpl w:val="D9BA75F2"/>
    <w:lvl w:ilvl="0" w:tplc="9E3CFCEE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6F69FD"/>
    <w:multiLevelType w:val="hybridMultilevel"/>
    <w:tmpl w:val="9A0C64F4"/>
    <w:lvl w:ilvl="0" w:tplc="7C4CD51C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B2A00"/>
    <w:multiLevelType w:val="hybridMultilevel"/>
    <w:tmpl w:val="02BAFD32"/>
    <w:lvl w:ilvl="0" w:tplc="F82C45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DF47F09"/>
    <w:multiLevelType w:val="hybridMultilevel"/>
    <w:tmpl w:val="8F3A0BDA"/>
    <w:lvl w:ilvl="0" w:tplc="7714CC6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39C6A06"/>
    <w:multiLevelType w:val="hybridMultilevel"/>
    <w:tmpl w:val="05943B6C"/>
    <w:lvl w:ilvl="0" w:tplc="F16C65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5E5195B"/>
    <w:multiLevelType w:val="hybridMultilevel"/>
    <w:tmpl w:val="D27EAAC4"/>
    <w:lvl w:ilvl="0" w:tplc="DC4009E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68765CF"/>
    <w:multiLevelType w:val="hybridMultilevel"/>
    <w:tmpl w:val="FB7C6F06"/>
    <w:lvl w:ilvl="0" w:tplc="F82C45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7512CA0"/>
    <w:multiLevelType w:val="hybridMultilevel"/>
    <w:tmpl w:val="51243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30741"/>
    <w:multiLevelType w:val="hybridMultilevel"/>
    <w:tmpl w:val="C1D0E5BC"/>
    <w:lvl w:ilvl="0" w:tplc="FFFC25BA">
      <w:start w:val="1"/>
      <w:numFmt w:val="decimal"/>
      <w:lvlText w:val="(%1)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49D6519C"/>
    <w:multiLevelType w:val="hybridMultilevel"/>
    <w:tmpl w:val="45CC093A"/>
    <w:lvl w:ilvl="0" w:tplc="50A2E0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 w15:restartNumberingAfterBreak="0">
    <w:nsid w:val="4B7C0ABF"/>
    <w:multiLevelType w:val="hybridMultilevel"/>
    <w:tmpl w:val="E13A1FB4"/>
    <w:lvl w:ilvl="0" w:tplc="7C4CD51C">
      <w:start w:val="1"/>
      <w:numFmt w:val="decimal"/>
      <w:lvlText w:val="%1."/>
      <w:lvlJc w:val="left"/>
      <w:pPr>
        <w:ind w:left="9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02604E5"/>
    <w:multiLevelType w:val="hybridMultilevel"/>
    <w:tmpl w:val="D744C3EE"/>
    <w:lvl w:ilvl="0" w:tplc="0BCE3E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560A0CB7"/>
    <w:multiLevelType w:val="hybridMultilevel"/>
    <w:tmpl w:val="2BFCB27C"/>
    <w:lvl w:ilvl="0" w:tplc="AE36F19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67C0AA1"/>
    <w:multiLevelType w:val="hybridMultilevel"/>
    <w:tmpl w:val="E29C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B28AB"/>
    <w:multiLevelType w:val="hybridMultilevel"/>
    <w:tmpl w:val="28E0766C"/>
    <w:lvl w:ilvl="0" w:tplc="B6A427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D4869F2"/>
    <w:multiLevelType w:val="hybridMultilevel"/>
    <w:tmpl w:val="DF10EDF4"/>
    <w:lvl w:ilvl="0" w:tplc="F82C45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F1560E5"/>
    <w:multiLevelType w:val="hybridMultilevel"/>
    <w:tmpl w:val="D9BA75F2"/>
    <w:lvl w:ilvl="0" w:tplc="9E3CFCEE">
      <w:start w:val="1"/>
      <w:numFmt w:val="decimal"/>
      <w:lvlText w:val="%1."/>
      <w:lvlJc w:val="left"/>
      <w:pPr>
        <w:ind w:left="106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4D2939"/>
    <w:multiLevelType w:val="hybridMultilevel"/>
    <w:tmpl w:val="69A418A0"/>
    <w:lvl w:ilvl="0" w:tplc="7C4CD51C">
      <w:start w:val="1"/>
      <w:numFmt w:val="decimal"/>
      <w:lvlText w:val="%1."/>
      <w:lvlJc w:val="left"/>
      <w:pPr>
        <w:ind w:left="9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60A44E2A"/>
    <w:multiLevelType w:val="hybridMultilevel"/>
    <w:tmpl w:val="E72E66CC"/>
    <w:lvl w:ilvl="0" w:tplc="F82C45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62301990"/>
    <w:multiLevelType w:val="hybridMultilevel"/>
    <w:tmpl w:val="0B5E6990"/>
    <w:lvl w:ilvl="0" w:tplc="1DB2A1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3CF501F"/>
    <w:multiLevelType w:val="hybridMultilevel"/>
    <w:tmpl w:val="FC98D90E"/>
    <w:lvl w:ilvl="0" w:tplc="F82C45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6A0A4DBD"/>
    <w:multiLevelType w:val="multilevel"/>
    <w:tmpl w:val="32CE59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6A517972"/>
    <w:multiLevelType w:val="hybridMultilevel"/>
    <w:tmpl w:val="375E8E1E"/>
    <w:lvl w:ilvl="0" w:tplc="BB6A65FE">
      <w:start w:val="1"/>
      <w:numFmt w:val="decimal"/>
      <w:lvlText w:val="(%1)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5" w15:restartNumberingAfterBreak="0">
    <w:nsid w:val="6BD51E9C"/>
    <w:multiLevelType w:val="hybridMultilevel"/>
    <w:tmpl w:val="EEE8DD20"/>
    <w:lvl w:ilvl="0" w:tplc="B4F8FD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70083B81"/>
    <w:multiLevelType w:val="hybridMultilevel"/>
    <w:tmpl w:val="91086DA4"/>
    <w:lvl w:ilvl="0" w:tplc="49328242">
      <w:start w:val="1"/>
      <w:numFmt w:val="decimal"/>
      <w:lvlText w:val="%1."/>
      <w:lvlJc w:val="left"/>
      <w:pPr>
        <w:ind w:left="6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7" w15:restartNumberingAfterBreak="0">
    <w:nsid w:val="73B40338"/>
    <w:multiLevelType w:val="hybridMultilevel"/>
    <w:tmpl w:val="8F5C2B3E"/>
    <w:lvl w:ilvl="0" w:tplc="F82C45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53E18BE"/>
    <w:multiLevelType w:val="hybridMultilevel"/>
    <w:tmpl w:val="E0B4E284"/>
    <w:lvl w:ilvl="0" w:tplc="F82C45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24"/>
  </w:num>
  <w:num w:numId="3">
    <w:abstractNumId w:val="36"/>
  </w:num>
  <w:num w:numId="4">
    <w:abstractNumId w:val="31"/>
  </w:num>
  <w:num w:numId="5">
    <w:abstractNumId w:val="15"/>
  </w:num>
  <w:num w:numId="6">
    <w:abstractNumId w:val="35"/>
  </w:num>
  <w:num w:numId="7">
    <w:abstractNumId w:val="18"/>
  </w:num>
  <w:num w:numId="8">
    <w:abstractNumId w:val="38"/>
  </w:num>
  <w:num w:numId="9">
    <w:abstractNumId w:val="34"/>
  </w:num>
  <w:num w:numId="10">
    <w:abstractNumId w:val="32"/>
  </w:num>
  <w:num w:numId="11">
    <w:abstractNumId w:val="27"/>
  </w:num>
  <w:num w:numId="12">
    <w:abstractNumId w:val="14"/>
  </w:num>
  <w:num w:numId="13">
    <w:abstractNumId w:val="16"/>
  </w:num>
  <w:num w:numId="14">
    <w:abstractNumId w:val="7"/>
  </w:num>
  <w:num w:numId="15">
    <w:abstractNumId w:val="8"/>
  </w:num>
  <w:num w:numId="16">
    <w:abstractNumId w:val="23"/>
  </w:num>
  <w:num w:numId="17">
    <w:abstractNumId w:val="20"/>
  </w:num>
  <w:num w:numId="18">
    <w:abstractNumId w:val="2"/>
  </w:num>
  <w:num w:numId="19">
    <w:abstractNumId w:val="37"/>
  </w:num>
  <w:num w:numId="20">
    <w:abstractNumId w:val="11"/>
  </w:num>
  <w:num w:numId="21">
    <w:abstractNumId w:val="17"/>
  </w:num>
  <w:num w:numId="22">
    <w:abstractNumId w:val="21"/>
  </w:num>
  <w:num w:numId="23">
    <w:abstractNumId w:val="30"/>
  </w:num>
  <w:num w:numId="24">
    <w:abstractNumId w:val="5"/>
  </w:num>
  <w:num w:numId="25">
    <w:abstractNumId w:val="19"/>
  </w:num>
  <w:num w:numId="26">
    <w:abstractNumId w:val="4"/>
  </w:num>
  <w:num w:numId="27">
    <w:abstractNumId w:val="25"/>
  </w:num>
  <w:num w:numId="28">
    <w:abstractNumId w:val="1"/>
  </w:num>
  <w:num w:numId="29">
    <w:abstractNumId w:val="26"/>
  </w:num>
  <w:num w:numId="30">
    <w:abstractNumId w:val="13"/>
  </w:num>
  <w:num w:numId="31">
    <w:abstractNumId w:val="29"/>
  </w:num>
  <w:num w:numId="32">
    <w:abstractNumId w:val="22"/>
  </w:num>
  <w:num w:numId="33">
    <w:abstractNumId w:val="3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0"/>
  </w:num>
  <w:num w:numId="37">
    <w:abstractNumId w:val="6"/>
  </w:num>
  <w:num w:numId="38">
    <w:abstractNumId w:val="0"/>
  </w:num>
  <w:num w:numId="39">
    <w:abstractNumId w:val="33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EA"/>
    <w:rsid w:val="000046ED"/>
    <w:rsid w:val="00004D79"/>
    <w:rsid w:val="00007AC9"/>
    <w:rsid w:val="000149B2"/>
    <w:rsid w:val="000208F7"/>
    <w:rsid w:val="00047C46"/>
    <w:rsid w:val="000508E6"/>
    <w:rsid w:val="00053834"/>
    <w:rsid w:val="00070527"/>
    <w:rsid w:val="00080500"/>
    <w:rsid w:val="000C74A6"/>
    <w:rsid w:val="000C78B8"/>
    <w:rsid w:val="000E0496"/>
    <w:rsid w:val="000E2EA2"/>
    <w:rsid w:val="000E7D61"/>
    <w:rsid w:val="001428A0"/>
    <w:rsid w:val="001556EB"/>
    <w:rsid w:val="0017263F"/>
    <w:rsid w:val="00196E7E"/>
    <w:rsid w:val="001C3E33"/>
    <w:rsid w:val="001D7B55"/>
    <w:rsid w:val="0021014C"/>
    <w:rsid w:val="00220C3C"/>
    <w:rsid w:val="002B014D"/>
    <w:rsid w:val="002B5ABC"/>
    <w:rsid w:val="002C3A9D"/>
    <w:rsid w:val="002D5E9A"/>
    <w:rsid w:val="002E2A6D"/>
    <w:rsid w:val="002F62DC"/>
    <w:rsid w:val="00306C67"/>
    <w:rsid w:val="003803CF"/>
    <w:rsid w:val="00392CAD"/>
    <w:rsid w:val="003D1ECB"/>
    <w:rsid w:val="003E0302"/>
    <w:rsid w:val="003E285E"/>
    <w:rsid w:val="003F738F"/>
    <w:rsid w:val="004116AF"/>
    <w:rsid w:val="004360B7"/>
    <w:rsid w:val="0044180C"/>
    <w:rsid w:val="0045560D"/>
    <w:rsid w:val="00470FF8"/>
    <w:rsid w:val="00503AA3"/>
    <w:rsid w:val="00551DBC"/>
    <w:rsid w:val="005710F9"/>
    <w:rsid w:val="00581743"/>
    <w:rsid w:val="005B70CA"/>
    <w:rsid w:val="00604486"/>
    <w:rsid w:val="00613AA6"/>
    <w:rsid w:val="00621ABB"/>
    <w:rsid w:val="0067212A"/>
    <w:rsid w:val="00696C55"/>
    <w:rsid w:val="006A73A3"/>
    <w:rsid w:val="006B5CD5"/>
    <w:rsid w:val="006B6EBD"/>
    <w:rsid w:val="006C0A6F"/>
    <w:rsid w:val="006F1E4A"/>
    <w:rsid w:val="006F68B9"/>
    <w:rsid w:val="00707B70"/>
    <w:rsid w:val="0073212F"/>
    <w:rsid w:val="007538CA"/>
    <w:rsid w:val="00763F05"/>
    <w:rsid w:val="0077722F"/>
    <w:rsid w:val="00777D9A"/>
    <w:rsid w:val="00780999"/>
    <w:rsid w:val="00793412"/>
    <w:rsid w:val="00795C92"/>
    <w:rsid w:val="007A076B"/>
    <w:rsid w:val="007A3771"/>
    <w:rsid w:val="007A4BAC"/>
    <w:rsid w:val="007E42A3"/>
    <w:rsid w:val="007E66FC"/>
    <w:rsid w:val="00816328"/>
    <w:rsid w:val="00831A01"/>
    <w:rsid w:val="00834A20"/>
    <w:rsid w:val="00834B34"/>
    <w:rsid w:val="00853ED0"/>
    <w:rsid w:val="008565E1"/>
    <w:rsid w:val="0086227D"/>
    <w:rsid w:val="0087424E"/>
    <w:rsid w:val="008C1ADA"/>
    <w:rsid w:val="008F56D9"/>
    <w:rsid w:val="0090499C"/>
    <w:rsid w:val="009120D2"/>
    <w:rsid w:val="00927851"/>
    <w:rsid w:val="00946C51"/>
    <w:rsid w:val="0095620F"/>
    <w:rsid w:val="0097027F"/>
    <w:rsid w:val="00977078"/>
    <w:rsid w:val="009C2EAB"/>
    <w:rsid w:val="00A11883"/>
    <w:rsid w:val="00A561D2"/>
    <w:rsid w:val="00A806A2"/>
    <w:rsid w:val="00AE0016"/>
    <w:rsid w:val="00B23C96"/>
    <w:rsid w:val="00B408E0"/>
    <w:rsid w:val="00B45844"/>
    <w:rsid w:val="00B50461"/>
    <w:rsid w:val="00B51073"/>
    <w:rsid w:val="00B55BEF"/>
    <w:rsid w:val="00BA6272"/>
    <w:rsid w:val="00BB3F92"/>
    <w:rsid w:val="00BD0C4A"/>
    <w:rsid w:val="00C141CF"/>
    <w:rsid w:val="00C1665B"/>
    <w:rsid w:val="00C55047"/>
    <w:rsid w:val="00C62330"/>
    <w:rsid w:val="00C85C90"/>
    <w:rsid w:val="00C91797"/>
    <w:rsid w:val="00CD787B"/>
    <w:rsid w:val="00CF37EA"/>
    <w:rsid w:val="00CF5954"/>
    <w:rsid w:val="00D37437"/>
    <w:rsid w:val="00DC1BCF"/>
    <w:rsid w:val="00DC387D"/>
    <w:rsid w:val="00DD428D"/>
    <w:rsid w:val="00DF7D12"/>
    <w:rsid w:val="00E1716B"/>
    <w:rsid w:val="00E469B9"/>
    <w:rsid w:val="00E8353D"/>
    <w:rsid w:val="00EB5AEA"/>
    <w:rsid w:val="00EB5C0A"/>
    <w:rsid w:val="00F202FA"/>
    <w:rsid w:val="00F55704"/>
    <w:rsid w:val="00F60C69"/>
    <w:rsid w:val="00F77A3E"/>
    <w:rsid w:val="00FA39A8"/>
    <w:rsid w:val="00FB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5205-1A7B-4C1A-8839-9D2A841F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5704"/>
    <w:rPr>
      <w:b/>
      <w:bCs/>
    </w:rPr>
  </w:style>
  <w:style w:type="paragraph" w:styleId="a4">
    <w:name w:val="Normal (Web)"/>
    <w:basedOn w:val="a"/>
    <w:uiPriority w:val="99"/>
    <w:semiHidden/>
    <w:unhideWhenUsed/>
    <w:rsid w:val="00F55704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917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0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C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8C1ADA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EB5AEA"/>
  </w:style>
  <w:style w:type="character" w:styleId="ab">
    <w:name w:val="Hyperlink"/>
    <w:basedOn w:val="a0"/>
    <w:uiPriority w:val="99"/>
    <w:unhideWhenUsed/>
    <w:rsid w:val="00503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66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g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E522-ECF9-4C8B-8CA3-E8AAEBC1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7566</Words>
  <Characters>43131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301</cp:lastModifiedBy>
  <cp:revision>45</cp:revision>
  <cp:lastPrinted>2011-10-13T11:34:00Z</cp:lastPrinted>
  <dcterms:created xsi:type="dcterms:W3CDTF">2010-12-27T13:17:00Z</dcterms:created>
  <dcterms:modified xsi:type="dcterms:W3CDTF">2020-09-24T00:58:00Z</dcterms:modified>
</cp:coreProperties>
</file>